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62" w:rsidRPr="00130832" w:rsidRDefault="00BD5F62" w:rsidP="00BD5F62">
      <w:pPr>
        <w:rPr>
          <w:rFonts w:eastAsia="標楷體"/>
          <w:b/>
          <w:bCs/>
          <w:color w:val="000000"/>
          <w:sz w:val="40"/>
          <w:szCs w:val="40"/>
        </w:rPr>
      </w:pPr>
      <w:proofErr w:type="gramStart"/>
      <w:r w:rsidRPr="00130832">
        <w:rPr>
          <w:rFonts w:eastAsia="標楷體" w:hint="eastAsia"/>
          <w:b/>
          <w:bCs/>
          <w:color w:val="000000"/>
          <w:sz w:val="40"/>
          <w:szCs w:val="40"/>
        </w:rPr>
        <w:t>臺</w:t>
      </w:r>
      <w:proofErr w:type="gramEnd"/>
      <w:r w:rsidRPr="00130832">
        <w:rPr>
          <w:rFonts w:eastAsia="標楷體" w:hint="eastAsia"/>
          <w:b/>
          <w:bCs/>
          <w:color w:val="000000"/>
          <w:sz w:val="40"/>
          <w:szCs w:val="40"/>
        </w:rPr>
        <w:t>中市都市計畫保護區農業區土地使用審查辦法修正條文</w:t>
      </w:r>
    </w:p>
    <w:p w:rsidR="00BD5F62" w:rsidRPr="00130832" w:rsidRDefault="00BD5F62" w:rsidP="00597366">
      <w:pPr>
        <w:tabs>
          <w:tab w:val="left" w:pos="1440"/>
        </w:tabs>
        <w:snapToGrid w:val="0"/>
        <w:spacing w:line="460" w:lineRule="exact"/>
        <w:ind w:left="839" w:hanging="839"/>
        <w:rPr>
          <w:rFonts w:ascii="標楷體" w:eastAsia="標楷體" w:hAnsi="標楷體"/>
          <w:color w:val="000000"/>
          <w:kern w:val="0"/>
          <w:sz w:val="28"/>
          <w:szCs w:val="28"/>
        </w:rPr>
      </w:pPr>
      <w:r w:rsidRPr="00130832">
        <w:rPr>
          <w:rFonts w:ascii="標楷體" w:eastAsia="標楷體" w:hAnsi="標楷體" w:hint="eastAsia"/>
          <w:color w:val="000000"/>
          <w:kern w:val="0"/>
          <w:sz w:val="28"/>
          <w:szCs w:val="28"/>
        </w:rPr>
        <w:t>第一章</w:t>
      </w:r>
      <w:r w:rsidR="00597366">
        <w:rPr>
          <w:rFonts w:ascii="標楷體" w:eastAsia="標楷體" w:hAnsi="標楷體" w:cs="細明體"/>
          <w:color w:val="FF0000"/>
          <w:kern w:val="0"/>
          <w:sz w:val="28"/>
          <w:szCs w:val="28"/>
        </w:rPr>
        <w:tab/>
      </w:r>
      <w:r w:rsidRPr="00130832">
        <w:rPr>
          <w:rFonts w:ascii="標楷體" w:eastAsia="標楷體" w:hAnsi="標楷體" w:hint="eastAsia"/>
          <w:color w:val="000000"/>
          <w:kern w:val="0"/>
          <w:sz w:val="28"/>
          <w:szCs w:val="28"/>
        </w:rPr>
        <w:t>總則</w:t>
      </w:r>
    </w:p>
    <w:p w:rsidR="00BD5F62" w:rsidRPr="00130832" w:rsidRDefault="00BD5F62" w:rsidP="00597366">
      <w:pPr>
        <w:tabs>
          <w:tab w:val="left" w:pos="1440"/>
        </w:tabs>
        <w:snapToGrid w:val="0"/>
        <w:spacing w:line="460" w:lineRule="exact"/>
        <w:ind w:left="840" w:hangingChars="300" w:hanging="840"/>
        <w:jc w:val="both"/>
        <w:rPr>
          <w:rFonts w:ascii="標楷體" w:eastAsia="標楷體" w:hAnsi="標楷體" w:cs="細明體"/>
          <w:color w:val="000000"/>
          <w:kern w:val="0"/>
          <w:sz w:val="28"/>
          <w:szCs w:val="28"/>
        </w:rPr>
      </w:pPr>
      <w:r w:rsidRPr="00130832">
        <w:rPr>
          <w:rFonts w:ascii="標楷體" w:eastAsia="標楷體" w:hAnsi="標楷體" w:cs="細明體" w:hint="eastAsia"/>
          <w:color w:val="000000"/>
          <w:kern w:val="0"/>
          <w:sz w:val="28"/>
          <w:szCs w:val="28"/>
        </w:rPr>
        <w:t>第一條</w:t>
      </w:r>
      <w:r w:rsidR="00597366" w:rsidRPr="00D94FC7">
        <w:rPr>
          <w:rFonts w:ascii="標楷體" w:eastAsia="標楷體" w:hAnsi="標楷體" w:cs="細明體" w:hint="eastAsia"/>
          <w:color w:val="FF0000"/>
          <w:kern w:val="0"/>
          <w:sz w:val="28"/>
          <w:szCs w:val="28"/>
        </w:rPr>
        <w:t xml:space="preserve">    </w:t>
      </w:r>
      <w:r w:rsidR="00597366">
        <w:rPr>
          <w:rFonts w:ascii="標楷體" w:eastAsia="標楷體" w:hAnsi="標楷體" w:cs="細明體"/>
          <w:color w:val="FF0000"/>
          <w:kern w:val="0"/>
          <w:sz w:val="28"/>
          <w:szCs w:val="28"/>
        </w:rPr>
        <w:tab/>
      </w:r>
      <w:r w:rsidRPr="00130832">
        <w:rPr>
          <w:rFonts w:ascii="標楷體" w:eastAsia="標楷體" w:hAnsi="標楷體" w:cs="細明體" w:hint="eastAsia"/>
          <w:color w:val="000000"/>
          <w:kern w:val="0"/>
          <w:sz w:val="28"/>
          <w:szCs w:val="28"/>
        </w:rPr>
        <w:t>本辦法依都市計畫法</w:t>
      </w:r>
      <w:proofErr w:type="gramStart"/>
      <w:r w:rsidRPr="00130832">
        <w:rPr>
          <w:rFonts w:ascii="標楷體" w:eastAsia="標楷體" w:hAnsi="標楷體" w:cs="細明體" w:hint="eastAsia"/>
          <w:color w:val="000000"/>
          <w:kern w:val="0"/>
          <w:sz w:val="28"/>
          <w:szCs w:val="28"/>
        </w:rPr>
        <w:t>臺</w:t>
      </w:r>
      <w:proofErr w:type="gramEnd"/>
      <w:r w:rsidRPr="00130832">
        <w:rPr>
          <w:rFonts w:ascii="標楷體" w:eastAsia="標楷體" w:hAnsi="標楷體" w:cs="細明體" w:hint="eastAsia"/>
          <w:color w:val="000000"/>
          <w:kern w:val="0"/>
          <w:sz w:val="28"/>
          <w:szCs w:val="28"/>
        </w:rPr>
        <w:t>中市施行自治條例（以下稱本自治條例）第三十五條第四項及第三十八條第四項規定訂定之。</w:t>
      </w:r>
    </w:p>
    <w:p w:rsidR="00BD5F62" w:rsidRPr="00130832" w:rsidRDefault="00BD5F62" w:rsidP="00597366">
      <w:pPr>
        <w:tabs>
          <w:tab w:val="left" w:pos="1440"/>
        </w:tabs>
        <w:snapToGrid w:val="0"/>
        <w:spacing w:line="460" w:lineRule="exact"/>
        <w:ind w:left="840" w:hangingChars="300" w:hanging="840"/>
        <w:jc w:val="both"/>
        <w:rPr>
          <w:rFonts w:ascii="標楷體" w:eastAsia="標楷體" w:hAnsi="標楷體" w:cs="細明體"/>
          <w:color w:val="000000"/>
          <w:kern w:val="0"/>
          <w:sz w:val="28"/>
          <w:szCs w:val="28"/>
        </w:rPr>
      </w:pPr>
      <w:r w:rsidRPr="00130832">
        <w:rPr>
          <w:rFonts w:ascii="標楷體" w:eastAsia="標楷體" w:hAnsi="標楷體" w:cs="細明體" w:hint="eastAsia"/>
          <w:color w:val="000000"/>
          <w:kern w:val="0"/>
          <w:sz w:val="28"/>
          <w:szCs w:val="28"/>
        </w:rPr>
        <w:t xml:space="preserve">第二條 </w:t>
      </w:r>
      <w:r w:rsidR="00597366">
        <w:rPr>
          <w:rFonts w:ascii="標楷體" w:eastAsia="標楷體" w:hAnsi="標楷體" w:cs="細明體"/>
          <w:color w:val="000000"/>
          <w:kern w:val="0"/>
          <w:sz w:val="28"/>
          <w:szCs w:val="28"/>
        </w:rPr>
        <w:t xml:space="preserve">  </w:t>
      </w:r>
      <w:r w:rsidR="00597366">
        <w:rPr>
          <w:rFonts w:ascii="標楷體" w:eastAsia="標楷體" w:hAnsi="標楷體" w:cs="細明體"/>
          <w:color w:val="000000"/>
          <w:kern w:val="0"/>
          <w:sz w:val="28"/>
          <w:szCs w:val="28"/>
        </w:rPr>
        <w:tab/>
      </w:r>
      <w:r w:rsidRPr="00130832">
        <w:rPr>
          <w:rFonts w:ascii="標楷體" w:eastAsia="標楷體" w:hAnsi="標楷體" w:cs="細明體" w:hint="eastAsia"/>
          <w:color w:val="000000"/>
          <w:kern w:val="0"/>
          <w:sz w:val="28"/>
          <w:szCs w:val="28"/>
        </w:rPr>
        <w:t>本辦法之主管機關為</w:t>
      </w:r>
      <w:proofErr w:type="gramStart"/>
      <w:r w:rsidRPr="00130832">
        <w:rPr>
          <w:rFonts w:ascii="標楷體" w:eastAsia="標楷體" w:hAnsi="標楷體" w:cs="細明體" w:hint="eastAsia"/>
          <w:color w:val="000000"/>
          <w:kern w:val="0"/>
          <w:sz w:val="28"/>
          <w:szCs w:val="28"/>
        </w:rPr>
        <w:t>臺</w:t>
      </w:r>
      <w:proofErr w:type="gramEnd"/>
      <w:r w:rsidRPr="00130832">
        <w:rPr>
          <w:rFonts w:ascii="標楷體" w:eastAsia="標楷體" w:hAnsi="標楷體" w:cs="細明體" w:hint="eastAsia"/>
          <w:color w:val="000000"/>
          <w:kern w:val="0"/>
          <w:sz w:val="28"/>
          <w:szCs w:val="28"/>
        </w:rPr>
        <w:t>中市政府。</w:t>
      </w:r>
    </w:p>
    <w:p w:rsidR="00BD5F62" w:rsidRPr="00130832" w:rsidRDefault="00BD5F62" w:rsidP="00597366">
      <w:pPr>
        <w:tabs>
          <w:tab w:val="left" w:pos="1440"/>
        </w:tabs>
        <w:snapToGrid w:val="0"/>
        <w:spacing w:line="460" w:lineRule="exact"/>
        <w:ind w:left="840" w:hangingChars="300" w:hanging="840"/>
        <w:jc w:val="both"/>
        <w:rPr>
          <w:rFonts w:ascii="標楷體" w:eastAsia="標楷體" w:hAnsi="標楷體" w:cs="細明體"/>
          <w:color w:val="000000"/>
          <w:kern w:val="0"/>
          <w:sz w:val="28"/>
          <w:szCs w:val="28"/>
        </w:rPr>
      </w:pPr>
      <w:r w:rsidRPr="00130832">
        <w:rPr>
          <w:rFonts w:ascii="標楷體" w:eastAsia="標楷體" w:hAnsi="標楷體" w:cs="細明體" w:hint="eastAsia"/>
          <w:color w:val="000000"/>
          <w:kern w:val="0"/>
          <w:sz w:val="28"/>
          <w:szCs w:val="28"/>
        </w:rPr>
        <w:t xml:space="preserve">第三條 </w:t>
      </w:r>
      <w:r w:rsidR="00597366">
        <w:rPr>
          <w:rFonts w:ascii="標楷體" w:eastAsia="標楷體" w:hAnsi="標楷體" w:cs="細明體"/>
          <w:color w:val="000000"/>
          <w:kern w:val="0"/>
          <w:sz w:val="28"/>
          <w:szCs w:val="28"/>
        </w:rPr>
        <w:tab/>
      </w:r>
      <w:r w:rsidRPr="00130832">
        <w:rPr>
          <w:rFonts w:ascii="標楷體" w:eastAsia="標楷體" w:hAnsi="標楷體" w:cs="細明體" w:hint="eastAsia"/>
          <w:color w:val="000000"/>
          <w:kern w:val="0"/>
          <w:sz w:val="28"/>
          <w:szCs w:val="28"/>
        </w:rPr>
        <w:t>使用都市計畫保護區、農業區土地設置本自治條例第三十五條第一項第一款至第十三款或第三十八條第一項規定之各項設施者，應依本辦法申請核准。但都市計畫說明書或其他法令另有規定者，從其規定。</w:t>
      </w:r>
    </w:p>
    <w:p w:rsidR="00BD5F62" w:rsidRPr="00130832" w:rsidRDefault="00BD5F62" w:rsidP="00597366">
      <w:pPr>
        <w:tabs>
          <w:tab w:val="left" w:pos="1440"/>
        </w:tabs>
        <w:snapToGrid w:val="0"/>
        <w:spacing w:line="460" w:lineRule="exact"/>
        <w:ind w:left="840" w:hangingChars="300" w:hanging="840"/>
        <w:jc w:val="both"/>
        <w:rPr>
          <w:rFonts w:ascii="標楷體" w:eastAsia="標楷體" w:hAnsi="標楷體" w:cs="細明體"/>
          <w:color w:val="000000"/>
          <w:kern w:val="0"/>
          <w:sz w:val="28"/>
          <w:szCs w:val="28"/>
        </w:rPr>
      </w:pPr>
      <w:r w:rsidRPr="00130832">
        <w:rPr>
          <w:rFonts w:ascii="標楷體" w:eastAsia="標楷體" w:hAnsi="標楷體" w:cs="細明體" w:hint="eastAsia"/>
          <w:color w:val="000000"/>
          <w:kern w:val="0"/>
          <w:sz w:val="28"/>
          <w:szCs w:val="28"/>
        </w:rPr>
        <w:t xml:space="preserve">第四條 </w:t>
      </w:r>
      <w:r w:rsidR="00597366">
        <w:rPr>
          <w:rFonts w:ascii="標楷體" w:eastAsia="標楷體" w:hAnsi="標楷體" w:cs="細明體"/>
          <w:color w:val="000000"/>
          <w:kern w:val="0"/>
          <w:sz w:val="28"/>
          <w:szCs w:val="28"/>
        </w:rPr>
        <w:tab/>
      </w:r>
      <w:r w:rsidRPr="00130832">
        <w:rPr>
          <w:rFonts w:ascii="標楷體" w:eastAsia="標楷體" w:hAnsi="標楷體" w:cs="細明體" w:hint="eastAsia"/>
          <w:color w:val="000000"/>
          <w:kern w:val="0"/>
          <w:sz w:val="28"/>
          <w:szCs w:val="28"/>
        </w:rPr>
        <w:t>本辦法所稱之道路，係指已開闢完竣之計畫道路或本自治條例第三條第一款第二目規定之巷道。</w:t>
      </w:r>
    </w:p>
    <w:p w:rsidR="00BD5F62" w:rsidRPr="00130832" w:rsidRDefault="00597366" w:rsidP="00597366">
      <w:pPr>
        <w:tabs>
          <w:tab w:val="left" w:pos="1440"/>
        </w:tabs>
        <w:snapToGrid w:val="0"/>
        <w:spacing w:line="460" w:lineRule="exact"/>
        <w:ind w:left="840" w:hangingChars="300" w:hanging="840"/>
        <w:jc w:val="both"/>
        <w:rPr>
          <w:rFonts w:ascii="標楷體" w:eastAsia="標楷體" w:hAnsi="標楷體" w:cs="細明體"/>
          <w:color w:val="000000"/>
          <w:kern w:val="0"/>
          <w:sz w:val="28"/>
          <w:szCs w:val="28"/>
        </w:rPr>
      </w:pPr>
      <w:r>
        <w:rPr>
          <w:rFonts w:ascii="標楷體" w:eastAsia="標楷體" w:hAnsi="標楷體" w:cs="細明體"/>
          <w:color w:val="000000"/>
          <w:kern w:val="0"/>
          <w:sz w:val="28"/>
          <w:szCs w:val="28"/>
        </w:rPr>
        <w:tab/>
      </w:r>
      <w:r>
        <w:rPr>
          <w:rFonts w:ascii="標楷體" w:eastAsia="標楷體" w:hAnsi="標楷體" w:cs="細明體"/>
          <w:color w:val="000000"/>
          <w:kern w:val="0"/>
          <w:sz w:val="28"/>
          <w:szCs w:val="28"/>
        </w:rPr>
        <w:tab/>
      </w:r>
      <w:r w:rsidR="00BD5F62" w:rsidRPr="00130832">
        <w:rPr>
          <w:rFonts w:ascii="標楷體" w:eastAsia="標楷體" w:hAnsi="標楷體" w:cs="細明體" w:hint="eastAsia"/>
          <w:color w:val="000000"/>
          <w:kern w:val="0"/>
          <w:sz w:val="28"/>
          <w:szCs w:val="28"/>
        </w:rPr>
        <w:t>前項所稱已開闢完竣之計畫道路，指其道路長度應達</w:t>
      </w:r>
      <w:proofErr w:type="gramStart"/>
      <w:r w:rsidR="00BD5F62" w:rsidRPr="00130832">
        <w:rPr>
          <w:rFonts w:ascii="標楷體" w:eastAsia="標楷體" w:hAnsi="標楷體" w:cs="細明體" w:hint="eastAsia"/>
          <w:color w:val="000000"/>
          <w:kern w:val="0"/>
          <w:sz w:val="28"/>
          <w:szCs w:val="28"/>
        </w:rPr>
        <w:t>一</w:t>
      </w:r>
      <w:proofErr w:type="gramEnd"/>
      <w:r w:rsidR="00BD5F62" w:rsidRPr="00130832">
        <w:rPr>
          <w:rFonts w:ascii="標楷體" w:eastAsia="標楷體" w:hAnsi="標楷體" w:cs="細明體" w:hint="eastAsia"/>
          <w:color w:val="000000"/>
          <w:kern w:val="0"/>
          <w:sz w:val="28"/>
          <w:szCs w:val="28"/>
        </w:rPr>
        <w:t>完整街廓，街廓長度過長者，其興</w:t>
      </w:r>
      <w:proofErr w:type="gramStart"/>
      <w:r w:rsidR="00BD5F62" w:rsidRPr="00130832">
        <w:rPr>
          <w:rFonts w:ascii="標楷體" w:eastAsia="標楷體" w:hAnsi="標楷體" w:cs="細明體" w:hint="eastAsia"/>
          <w:color w:val="000000"/>
          <w:kern w:val="0"/>
          <w:sz w:val="28"/>
          <w:szCs w:val="28"/>
        </w:rPr>
        <w:t>闢</w:t>
      </w:r>
      <w:proofErr w:type="gramEnd"/>
      <w:r w:rsidR="00BD5F62" w:rsidRPr="00130832">
        <w:rPr>
          <w:rFonts w:ascii="標楷體" w:eastAsia="標楷體" w:hAnsi="標楷體" w:cs="細明體" w:hint="eastAsia"/>
          <w:color w:val="000000"/>
          <w:kern w:val="0"/>
          <w:sz w:val="28"/>
          <w:szCs w:val="28"/>
        </w:rPr>
        <w:t>完成部分應自申請基地臨接道路部分之中心點兩側各</w:t>
      </w:r>
      <w:smartTag w:uri="urn:schemas-microsoft-com:office:smarttags" w:element="chmetcnv">
        <w:smartTagPr>
          <w:attr w:name="TCSC" w:val="1"/>
          <w:attr w:name="NumberType" w:val="3"/>
          <w:attr w:name="Negative" w:val="False"/>
          <w:attr w:name="HasSpace" w:val="False"/>
          <w:attr w:name="SourceValue" w:val="45"/>
          <w:attr w:name="UnitName" w:val="公尺"/>
        </w:smartTagPr>
        <w:r w:rsidR="00BD5F62" w:rsidRPr="00130832">
          <w:rPr>
            <w:rFonts w:ascii="標楷體" w:eastAsia="標楷體" w:hAnsi="標楷體" w:cs="細明體" w:hint="eastAsia"/>
            <w:color w:val="000000"/>
            <w:kern w:val="0"/>
            <w:sz w:val="28"/>
            <w:szCs w:val="28"/>
          </w:rPr>
          <w:t>四十五公尺</w:t>
        </w:r>
      </w:smartTag>
      <w:r w:rsidR="00BD5F62" w:rsidRPr="00130832">
        <w:rPr>
          <w:rFonts w:ascii="標楷體" w:eastAsia="標楷體" w:hAnsi="標楷體" w:cs="細明體" w:hint="eastAsia"/>
          <w:color w:val="000000"/>
          <w:kern w:val="0"/>
          <w:sz w:val="28"/>
          <w:szCs w:val="28"/>
        </w:rPr>
        <w:t>計算。巷道亦同。</w:t>
      </w:r>
    </w:p>
    <w:p w:rsidR="00BD5F62" w:rsidRPr="00597366" w:rsidRDefault="00BD5F62" w:rsidP="00597366">
      <w:pPr>
        <w:tabs>
          <w:tab w:val="left" w:pos="1440"/>
        </w:tabs>
        <w:snapToGrid w:val="0"/>
        <w:spacing w:line="460" w:lineRule="exact"/>
        <w:ind w:left="840" w:hangingChars="300" w:hanging="840"/>
        <w:jc w:val="both"/>
        <w:rPr>
          <w:rFonts w:ascii="標楷體" w:eastAsia="標楷體" w:hAnsi="標楷體" w:cs="細明體"/>
          <w:color w:val="000000"/>
          <w:kern w:val="0"/>
          <w:sz w:val="28"/>
          <w:szCs w:val="28"/>
        </w:rPr>
      </w:pPr>
      <w:r w:rsidRPr="00597366">
        <w:rPr>
          <w:rFonts w:ascii="標楷體" w:eastAsia="標楷體" w:hAnsi="標楷體" w:cs="細明體" w:hint="eastAsia"/>
          <w:color w:val="000000"/>
          <w:kern w:val="0"/>
          <w:sz w:val="28"/>
          <w:szCs w:val="28"/>
        </w:rPr>
        <w:t xml:space="preserve">第二章 </w:t>
      </w:r>
      <w:r w:rsidR="00597366">
        <w:rPr>
          <w:rFonts w:ascii="標楷體" w:eastAsia="標楷體" w:hAnsi="標楷體" w:cs="細明體"/>
          <w:color w:val="000000"/>
          <w:kern w:val="0"/>
          <w:sz w:val="28"/>
          <w:szCs w:val="28"/>
        </w:rPr>
        <w:tab/>
      </w:r>
      <w:r w:rsidRPr="00597366">
        <w:rPr>
          <w:rFonts w:ascii="標楷體" w:eastAsia="標楷體" w:hAnsi="標楷體" w:cs="細明體" w:hint="eastAsia"/>
          <w:color w:val="000000"/>
          <w:kern w:val="0"/>
          <w:sz w:val="28"/>
          <w:szCs w:val="28"/>
        </w:rPr>
        <w:t>基地條件與審查作業</w:t>
      </w:r>
    </w:p>
    <w:p w:rsidR="00BD5F62" w:rsidRPr="00597366" w:rsidRDefault="00BD5F62" w:rsidP="00597366">
      <w:pPr>
        <w:tabs>
          <w:tab w:val="left" w:pos="1440"/>
        </w:tabs>
        <w:snapToGrid w:val="0"/>
        <w:spacing w:line="460" w:lineRule="exact"/>
        <w:ind w:left="840" w:hangingChars="300" w:hanging="840"/>
        <w:jc w:val="both"/>
        <w:rPr>
          <w:rFonts w:ascii="標楷體" w:eastAsia="標楷體" w:hAnsi="標楷體" w:cs="細明體"/>
          <w:color w:val="000000"/>
          <w:kern w:val="0"/>
          <w:sz w:val="28"/>
          <w:szCs w:val="28"/>
        </w:rPr>
      </w:pPr>
      <w:r w:rsidRPr="00130832">
        <w:rPr>
          <w:rFonts w:ascii="標楷體" w:eastAsia="標楷體" w:hAnsi="標楷體" w:cs="細明體" w:hint="eastAsia"/>
          <w:color w:val="000000"/>
          <w:kern w:val="0"/>
          <w:sz w:val="28"/>
          <w:szCs w:val="28"/>
        </w:rPr>
        <w:t xml:space="preserve">第五條 </w:t>
      </w:r>
      <w:r w:rsidR="00597366">
        <w:rPr>
          <w:rFonts w:ascii="標楷體" w:eastAsia="標楷體" w:hAnsi="標楷體" w:cs="細明體"/>
          <w:color w:val="000000"/>
          <w:kern w:val="0"/>
          <w:sz w:val="28"/>
          <w:szCs w:val="28"/>
        </w:rPr>
        <w:tab/>
      </w:r>
      <w:r w:rsidRPr="00130832">
        <w:rPr>
          <w:rFonts w:ascii="標楷體" w:eastAsia="標楷體" w:hAnsi="標楷體" w:cs="細明體" w:hint="eastAsia"/>
          <w:color w:val="000000"/>
          <w:kern w:val="0"/>
          <w:sz w:val="28"/>
          <w:szCs w:val="28"/>
        </w:rPr>
        <w:t>基地未臨接道路者，應自行開闢私設通路連接至道路，該私設通路之寬度應不得小於本辦法規定各項設施之</w:t>
      </w:r>
      <w:proofErr w:type="gramStart"/>
      <w:r w:rsidRPr="00130832">
        <w:rPr>
          <w:rFonts w:ascii="標楷體" w:eastAsia="標楷體" w:hAnsi="標楷體" w:cs="細明體" w:hint="eastAsia"/>
          <w:color w:val="000000"/>
          <w:kern w:val="0"/>
          <w:sz w:val="28"/>
          <w:szCs w:val="28"/>
        </w:rPr>
        <w:t>最</w:t>
      </w:r>
      <w:proofErr w:type="gramEnd"/>
      <w:r w:rsidRPr="00130832">
        <w:rPr>
          <w:rFonts w:ascii="標楷體" w:eastAsia="標楷體" w:hAnsi="標楷體" w:cs="細明體" w:hint="eastAsia"/>
          <w:color w:val="000000"/>
          <w:kern w:val="0"/>
          <w:sz w:val="28"/>
          <w:szCs w:val="28"/>
        </w:rPr>
        <w:t xml:space="preserve">小路寬。該私設通路如使用他人土地者，應取得土地所有權人同意。 </w:t>
      </w:r>
      <w:r w:rsidRPr="00597366">
        <w:rPr>
          <w:rFonts w:ascii="標楷體" w:eastAsia="標楷體" w:hAnsi="標楷體" w:cs="細明體" w:hint="eastAsia"/>
          <w:color w:val="000000"/>
          <w:kern w:val="0"/>
          <w:sz w:val="28"/>
          <w:szCs w:val="28"/>
        </w:rPr>
        <w:t xml:space="preserve">           </w:t>
      </w:r>
    </w:p>
    <w:p w:rsidR="00BD5F62" w:rsidRPr="00597366" w:rsidRDefault="00BD5F62" w:rsidP="00597366">
      <w:pPr>
        <w:tabs>
          <w:tab w:val="left" w:pos="1440"/>
        </w:tabs>
        <w:snapToGrid w:val="0"/>
        <w:spacing w:line="460" w:lineRule="exact"/>
        <w:ind w:left="840" w:hangingChars="300" w:hanging="840"/>
        <w:jc w:val="both"/>
        <w:rPr>
          <w:rFonts w:ascii="標楷體" w:eastAsia="標楷體" w:hAnsi="標楷體" w:cs="細明體"/>
          <w:color w:val="000000"/>
          <w:kern w:val="0"/>
          <w:sz w:val="28"/>
          <w:szCs w:val="28"/>
        </w:rPr>
      </w:pPr>
      <w:r w:rsidRPr="00597366">
        <w:rPr>
          <w:rFonts w:ascii="標楷體" w:eastAsia="標楷體" w:hAnsi="標楷體" w:cs="細明體" w:hint="eastAsia"/>
          <w:color w:val="000000"/>
          <w:kern w:val="0"/>
          <w:sz w:val="28"/>
          <w:szCs w:val="28"/>
        </w:rPr>
        <w:t>第六條</w:t>
      </w:r>
      <w:r w:rsidRPr="00597366">
        <w:rPr>
          <w:rFonts w:ascii="標楷體" w:eastAsia="標楷體" w:hAnsi="標楷體" w:cs="細明體"/>
          <w:color w:val="000000"/>
          <w:kern w:val="0"/>
          <w:sz w:val="28"/>
          <w:szCs w:val="28"/>
        </w:rPr>
        <w:t xml:space="preserve"> </w:t>
      </w:r>
      <w:r w:rsidR="00597366">
        <w:rPr>
          <w:rFonts w:ascii="標楷體" w:eastAsia="標楷體" w:hAnsi="標楷體" w:cs="細明體"/>
          <w:color w:val="000000"/>
          <w:kern w:val="0"/>
          <w:sz w:val="28"/>
          <w:szCs w:val="28"/>
        </w:rPr>
        <w:tab/>
      </w:r>
      <w:r w:rsidRPr="00130832">
        <w:rPr>
          <w:rFonts w:ascii="標楷體" w:eastAsia="標楷體" w:hAnsi="標楷體" w:cs="細明體" w:hint="eastAsia"/>
          <w:color w:val="000000"/>
          <w:kern w:val="0"/>
          <w:sz w:val="28"/>
          <w:szCs w:val="28"/>
        </w:rPr>
        <w:t>基地不得設於下列地區</w:t>
      </w:r>
      <w:r w:rsidRPr="00597366">
        <w:rPr>
          <w:rFonts w:ascii="標楷體" w:eastAsia="標楷體" w:hAnsi="標楷體" w:cs="細明體" w:hint="eastAsia"/>
          <w:color w:val="000000"/>
          <w:kern w:val="0"/>
          <w:sz w:val="28"/>
          <w:szCs w:val="28"/>
        </w:rPr>
        <w:t>：</w:t>
      </w:r>
    </w:p>
    <w:p w:rsidR="00BD5F62" w:rsidRPr="005D69C4" w:rsidRDefault="005D69C4" w:rsidP="002F16A5">
      <w:pPr>
        <w:autoSpaceDE w:val="0"/>
        <w:autoSpaceDN w:val="0"/>
        <w:adjustRightInd w:val="0"/>
        <w:spacing w:beforeLines="25" w:afterLines="25" w:line="460" w:lineRule="exact"/>
        <w:ind w:left="1470"/>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BD5F62" w:rsidRPr="005D69C4">
        <w:rPr>
          <w:rFonts w:ascii="標楷體" w:eastAsia="標楷體" w:hAnsi="標楷體" w:hint="eastAsia"/>
          <w:color w:val="000000"/>
          <w:sz w:val="28"/>
          <w:szCs w:val="28"/>
        </w:rPr>
        <w:t>保安林地。但經林業主管機關核准者，不在此限。</w:t>
      </w:r>
    </w:p>
    <w:p w:rsidR="005D69C4" w:rsidRDefault="005D69C4" w:rsidP="002F16A5">
      <w:pPr>
        <w:autoSpaceDE w:val="0"/>
        <w:autoSpaceDN w:val="0"/>
        <w:adjustRightInd w:val="0"/>
        <w:spacing w:beforeLines="25" w:afterLines="25" w:line="460" w:lineRule="exact"/>
        <w:ind w:left="147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BD5F62" w:rsidRPr="005D69C4">
        <w:rPr>
          <w:rFonts w:ascii="標楷體" w:eastAsia="標楷體" w:hAnsi="標楷體" w:hint="eastAsia"/>
          <w:color w:val="000000"/>
          <w:sz w:val="28"/>
          <w:szCs w:val="28"/>
        </w:rPr>
        <w:t>軍事禁建區、都市計畫禁建區及其他依法公告之禁建</w:t>
      </w:r>
    </w:p>
    <w:p w:rsidR="00BD5F62" w:rsidRPr="005D69C4" w:rsidRDefault="005D69C4" w:rsidP="002F16A5">
      <w:pPr>
        <w:autoSpaceDE w:val="0"/>
        <w:autoSpaceDN w:val="0"/>
        <w:adjustRightInd w:val="0"/>
        <w:spacing w:beforeLines="25" w:afterLines="25" w:line="460" w:lineRule="exact"/>
        <w:ind w:left="147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5D69C4">
        <w:rPr>
          <w:rFonts w:ascii="標楷體" w:eastAsia="標楷體" w:hAnsi="標楷體" w:hint="eastAsia"/>
          <w:color w:val="000000"/>
          <w:sz w:val="28"/>
          <w:szCs w:val="28"/>
        </w:rPr>
        <w:t>區。</w:t>
      </w:r>
    </w:p>
    <w:p w:rsidR="005D69C4" w:rsidRDefault="005D69C4" w:rsidP="002F16A5">
      <w:pPr>
        <w:autoSpaceDE w:val="0"/>
        <w:autoSpaceDN w:val="0"/>
        <w:adjustRightInd w:val="0"/>
        <w:spacing w:beforeLines="25" w:afterLines="25" w:line="460" w:lineRule="exact"/>
        <w:ind w:left="1470"/>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BD5F62" w:rsidRPr="005D69C4">
        <w:rPr>
          <w:rFonts w:ascii="標楷體" w:eastAsia="標楷體" w:hAnsi="標楷體" w:hint="eastAsia"/>
          <w:color w:val="000000"/>
          <w:sz w:val="28"/>
          <w:szCs w:val="28"/>
        </w:rPr>
        <w:t>生態保育區、自然保育區、野生動物保護區或野生動</w:t>
      </w:r>
    </w:p>
    <w:p w:rsidR="00BD5F62" w:rsidRPr="005D69C4" w:rsidRDefault="005D69C4" w:rsidP="002F16A5">
      <w:pPr>
        <w:autoSpaceDE w:val="0"/>
        <w:autoSpaceDN w:val="0"/>
        <w:adjustRightInd w:val="0"/>
        <w:spacing w:beforeLines="25" w:afterLines="25" w:line="460" w:lineRule="exact"/>
        <w:ind w:left="147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5D69C4">
        <w:rPr>
          <w:rFonts w:ascii="標楷體" w:eastAsia="標楷體" w:hAnsi="標楷體" w:hint="eastAsia"/>
          <w:color w:val="000000"/>
          <w:sz w:val="28"/>
          <w:szCs w:val="28"/>
        </w:rPr>
        <w:t>物重要棲息環境。</w:t>
      </w:r>
    </w:p>
    <w:p w:rsidR="005D69C4" w:rsidRDefault="005D69C4" w:rsidP="002F16A5">
      <w:pPr>
        <w:autoSpaceDE w:val="0"/>
        <w:autoSpaceDN w:val="0"/>
        <w:adjustRightInd w:val="0"/>
        <w:spacing w:beforeLines="25" w:afterLines="25" w:line="460" w:lineRule="exact"/>
        <w:ind w:left="1470"/>
        <w:jc w:val="both"/>
        <w:rPr>
          <w:rFonts w:ascii="標楷體" w:eastAsia="標楷體" w:hAnsi="標楷體"/>
          <w:color w:val="000000"/>
          <w:sz w:val="28"/>
          <w:szCs w:val="28"/>
        </w:rPr>
      </w:pPr>
      <w:r>
        <w:rPr>
          <w:rFonts w:ascii="標楷體" w:eastAsia="標楷體" w:hAnsi="標楷體" w:hint="eastAsia"/>
          <w:color w:val="000000"/>
          <w:sz w:val="28"/>
          <w:szCs w:val="28"/>
        </w:rPr>
        <w:t>四、</w:t>
      </w:r>
      <w:r w:rsidR="00BD5F62" w:rsidRPr="005D69C4">
        <w:rPr>
          <w:rFonts w:ascii="標楷體" w:eastAsia="標楷體" w:hAnsi="標楷體" w:hint="eastAsia"/>
          <w:color w:val="000000"/>
          <w:sz w:val="28"/>
          <w:szCs w:val="28"/>
        </w:rPr>
        <w:t>自來水水質水量保護區。但經</w:t>
      </w:r>
      <w:proofErr w:type="gramStart"/>
      <w:r w:rsidR="00BD5F62" w:rsidRPr="005D69C4">
        <w:rPr>
          <w:rFonts w:ascii="標楷體" w:eastAsia="標楷體" w:hAnsi="標楷體" w:hint="eastAsia"/>
          <w:color w:val="000000"/>
          <w:sz w:val="28"/>
          <w:szCs w:val="28"/>
        </w:rPr>
        <w:t>臺</w:t>
      </w:r>
      <w:proofErr w:type="gramEnd"/>
      <w:r w:rsidR="00BD5F62" w:rsidRPr="005D69C4">
        <w:rPr>
          <w:rFonts w:ascii="標楷體" w:eastAsia="標楷體" w:hAnsi="標楷體" w:hint="eastAsia"/>
          <w:color w:val="000000"/>
          <w:sz w:val="28"/>
          <w:szCs w:val="28"/>
        </w:rPr>
        <w:t>中市政府經濟發展局</w:t>
      </w:r>
    </w:p>
    <w:p w:rsidR="00BD5F62" w:rsidRPr="005D69C4" w:rsidRDefault="005D69C4" w:rsidP="002F16A5">
      <w:pPr>
        <w:autoSpaceDE w:val="0"/>
        <w:autoSpaceDN w:val="0"/>
        <w:adjustRightInd w:val="0"/>
        <w:spacing w:beforeLines="25" w:afterLines="25" w:line="460" w:lineRule="exact"/>
        <w:ind w:left="147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5D69C4">
        <w:rPr>
          <w:rFonts w:ascii="標楷體" w:eastAsia="標楷體" w:hAnsi="標楷體" w:hint="eastAsia"/>
          <w:color w:val="000000"/>
          <w:sz w:val="28"/>
          <w:szCs w:val="28"/>
        </w:rPr>
        <w:t>同意者，不在此限。</w:t>
      </w:r>
    </w:p>
    <w:p w:rsidR="005D69C4" w:rsidRDefault="005D69C4" w:rsidP="002F16A5">
      <w:pPr>
        <w:autoSpaceDE w:val="0"/>
        <w:autoSpaceDN w:val="0"/>
        <w:adjustRightInd w:val="0"/>
        <w:spacing w:beforeLines="25" w:afterLines="25" w:line="460" w:lineRule="exact"/>
        <w:ind w:left="1470"/>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五、</w:t>
      </w:r>
      <w:r w:rsidR="00BD5F62" w:rsidRPr="005D69C4">
        <w:rPr>
          <w:rFonts w:ascii="標楷體" w:eastAsia="標楷體" w:hAnsi="標楷體" w:hint="eastAsia"/>
          <w:color w:val="000000"/>
          <w:sz w:val="28"/>
          <w:szCs w:val="28"/>
        </w:rPr>
        <w:t>飲用水水源水質保護區或飲用水取水口一定距離範圍</w:t>
      </w:r>
    </w:p>
    <w:p w:rsidR="005D69C4" w:rsidRDefault="005D69C4" w:rsidP="002F16A5">
      <w:pPr>
        <w:autoSpaceDE w:val="0"/>
        <w:autoSpaceDN w:val="0"/>
        <w:adjustRightInd w:val="0"/>
        <w:spacing w:beforeLines="25" w:afterLines="25" w:line="460" w:lineRule="exact"/>
        <w:ind w:left="147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5D69C4">
        <w:rPr>
          <w:rFonts w:ascii="標楷體" w:eastAsia="標楷體" w:hAnsi="標楷體" w:hint="eastAsia"/>
          <w:color w:val="000000"/>
          <w:sz w:val="28"/>
          <w:szCs w:val="28"/>
        </w:rPr>
        <w:t>內之土地。但經</w:t>
      </w:r>
      <w:proofErr w:type="gramStart"/>
      <w:r w:rsidR="00BD5F62" w:rsidRPr="005D69C4">
        <w:rPr>
          <w:rFonts w:ascii="標楷體" w:eastAsia="標楷體" w:hAnsi="標楷體" w:hint="eastAsia"/>
          <w:color w:val="000000"/>
          <w:sz w:val="28"/>
          <w:szCs w:val="28"/>
        </w:rPr>
        <w:t>臺</w:t>
      </w:r>
      <w:proofErr w:type="gramEnd"/>
      <w:r w:rsidR="00BD5F62" w:rsidRPr="005D69C4">
        <w:rPr>
          <w:rFonts w:ascii="標楷體" w:eastAsia="標楷體" w:hAnsi="標楷體" w:hint="eastAsia"/>
          <w:color w:val="000000"/>
          <w:sz w:val="28"/>
          <w:szCs w:val="28"/>
        </w:rPr>
        <w:t>中市政府環境保護局同意者，不在</w:t>
      </w:r>
    </w:p>
    <w:p w:rsidR="00BD5F62" w:rsidRPr="005D69C4" w:rsidRDefault="005D69C4" w:rsidP="002F16A5">
      <w:pPr>
        <w:autoSpaceDE w:val="0"/>
        <w:autoSpaceDN w:val="0"/>
        <w:adjustRightInd w:val="0"/>
        <w:spacing w:beforeLines="25" w:afterLines="25" w:line="460" w:lineRule="exact"/>
        <w:ind w:left="147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5D69C4">
        <w:rPr>
          <w:rFonts w:ascii="標楷體" w:eastAsia="標楷體" w:hAnsi="標楷體" w:hint="eastAsia"/>
          <w:color w:val="000000"/>
          <w:sz w:val="28"/>
          <w:szCs w:val="28"/>
        </w:rPr>
        <w:t>此限。</w:t>
      </w:r>
    </w:p>
    <w:p w:rsidR="005D69C4" w:rsidRDefault="005D69C4" w:rsidP="002F16A5">
      <w:pPr>
        <w:autoSpaceDE w:val="0"/>
        <w:autoSpaceDN w:val="0"/>
        <w:adjustRightInd w:val="0"/>
        <w:spacing w:beforeLines="25" w:afterLines="25" w:line="460" w:lineRule="exact"/>
        <w:ind w:left="1470"/>
        <w:jc w:val="both"/>
        <w:rPr>
          <w:rFonts w:ascii="標楷體" w:eastAsia="標楷體" w:hAnsi="標楷體"/>
          <w:color w:val="000000"/>
          <w:sz w:val="28"/>
          <w:szCs w:val="28"/>
        </w:rPr>
      </w:pPr>
      <w:r>
        <w:rPr>
          <w:rFonts w:ascii="標楷體" w:eastAsia="標楷體" w:hAnsi="標楷體" w:hint="eastAsia"/>
          <w:color w:val="000000"/>
          <w:sz w:val="28"/>
          <w:szCs w:val="28"/>
        </w:rPr>
        <w:t>六、</w:t>
      </w:r>
      <w:r w:rsidR="00BD5F62" w:rsidRPr="005D69C4">
        <w:rPr>
          <w:rFonts w:ascii="標楷體" w:eastAsia="標楷體" w:hAnsi="標楷體" w:hint="eastAsia"/>
          <w:color w:val="000000"/>
          <w:sz w:val="28"/>
          <w:szCs w:val="28"/>
        </w:rPr>
        <w:t>依建築法第四十七條公告劃定之禁建地區、都市計畫</w:t>
      </w:r>
    </w:p>
    <w:p w:rsidR="00BD5F62" w:rsidRPr="005D69C4" w:rsidRDefault="005D69C4" w:rsidP="002F16A5">
      <w:pPr>
        <w:autoSpaceDE w:val="0"/>
        <w:autoSpaceDN w:val="0"/>
        <w:adjustRightInd w:val="0"/>
        <w:spacing w:beforeLines="25" w:afterLines="25" w:line="460" w:lineRule="exact"/>
        <w:ind w:left="147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5D69C4">
        <w:rPr>
          <w:rFonts w:ascii="標楷體" w:eastAsia="標楷體" w:hAnsi="標楷體" w:hint="eastAsia"/>
          <w:color w:val="000000"/>
          <w:sz w:val="28"/>
          <w:szCs w:val="28"/>
        </w:rPr>
        <w:t>禁限建地區。</w:t>
      </w:r>
    </w:p>
    <w:p w:rsidR="005D69C4" w:rsidRDefault="005D69C4" w:rsidP="002F16A5">
      <w:pPr>
        <w:autoSpaceDE w:val="0"/>
        <w:autoSpaceDN w:val="0"/>
        <w:adjustRightInd w:val="0"/>
        <w:spacing w:beforeLines="25" w:afterLines="25" w:line="460" w:lineRule="exact"/>
        <w:ind w:left="1470"/>
        <w:jc w:val="both"/>
        <w:rPr>
          <w:rFonts w:ascii="標楷體" w:eastAsia="標楷體" w:hAnsi="標楷體"/>
          <w:color w:val="000000"/>
          <w:sz w:val="28"/>
          <w:szCs w:val="28"/>
        </w:rPr>
      </w:pPr>
      <w:r>
        <w:rPr>
          <w:rFonts w:ascii="標楷體" w:eastAsia="標楷體" w:hAnsi="標楷體" w:hint="eastAsia"/>
          <w:color w:val="000000"/>
          <w:sz w:val="28"/>
          <w:szCs w:val="28"/>
        </w:rPr>
        <w:t>七、</w:t>
      </w:r>
      <w:r w:rsidR="00BD5F62" w:rsidRPr="005D69C4">
        <w:rPr>
          <w:rFonts w:ascii="標楷體" w:eastAsia="標楷體" w:hAnsi="標楷體" w:hint="eastAsia"/>
          <w:color w:val="000000"/>
          <w:sz w:val="28"/>
          <w:szCs w:val="28"/>
        </w:rPr>
        <w:t>經濟部公告地質遺跡地質敏感區、活動斷層地質敏感</w:t>
      </w:r>
    </w:p>
    <w:p w:rsidR="00BD5F62" w:rsidRPr="005D69C4" w:rsidRDefault="005D69C4" w:rsidP="002F16A5">
      <w:pPr>
        <w:autoSpaceDE w:val="0"/>
        <w:autoSpaceDN w:val="0"/>
        <w:adjustRightInd w:val="0"/>
        <w:spacing w:beforeLines="25" w:afterLines="25" w:line="460" w:lineRule="exact"/>
        <w:ind w:left="147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5D69C4">
        <w:rPr>
          <w:rFonts w:ascii="標楷體" w:eastAsia="標楷體" w:hAnsi="標楷體" w:hint="eastAsia"/>
          <w:color w:val="000000"/>
          <w:sz w:val="28"/>
          <w:szCs w:val="28"/>
        </w:rPr>
        <w:t>區或山崩與地滑地質敏感區。</w:t>
      </w:r>
    </w:p>
    <w:p w:rsidR="005D69C4" w:rsidRDefault="005D69C4" w:rsidP="002F16A5">
      <w:pPr>
        <w:autoSpaceDE w:val="0"/>
        <w:autoSpaceDN w:val="0"/>
        <w:adjustRightInd w:val="0"/>
        <w:spacing w:beforeLines="25" w:afterLines="25" w:line="460" w:lineRule="exact"/>
        <w:ind w:left="1470"/>
        <w:jc w:val="both"/>
        <w:rPr>
          <w:rFonts w:ascii="標楷體" w:eastAsia="標楷體" w:hAnsi="標楷體"/>
          <w:color w:val="000000"/>
          <w:sz w:val="28"/>
          <w:szCs w:val="28"/>
        </w:rPr>
      </w:pPr>
      <w:r>
        <w:rPr>
          <w:rFonts w:ascii="標楷體" w:eastAsia="標楷體" w:hAnsi="標楷體" w:hint="eastAsia"/>
          <w:color w:val="000000"/>
          <w:sz w:val="28"/>
          <w:szCs w:val="28"/>
        </w:rPr>
        <w:t>八、</w:t>
      </w:r>
      <w:r w:rsidR="00BD5F62" w:rsidRPr="005D69C4">
        <w:rPr>
          <w:rFonts w:ascii="標楷體" w:eastAsia="標楷體" w:hAnsi="標楷體" w:hint="eastAsia"/>
          <w:color w:val="000000"/>
          <w:sz w:val="28"/>
          <w:szCs w:val="28"/>
        </w:rPr>
        <w:t>都市計畫已公告公開展覽並變更為其他使用分區之地</w:t>
      </w:r>
    </w:p>
    <w:p w:rsidR="00BD5F62" w:rsidRPr="005D69C4" w:rsidRDefault="005D69C4" w:rsidP="002F16A5">
      <w:pPr>
        <w:autoSpaceDE w:val="0"/>
        <w:autoSpaceDN w:val="0"/>
        <w:adjustRightInd w:val="0"/>
        <w:spacing w:beforeLines="25" w:afterLines="25" w:line="460" w:lineRule="exact"/>
        <w:ind w:left="147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5D69C4">
        <w:rPr>
          <w:rFonts w:ascii="標楷體" w:eastAsia="標楷體" w:hAnsi="標楷體" w:hint="eastAsia"/>
          <w:color w:val="000000"/>
          <w:sz w:val="28"/>
          <w:szCs w:val="28"/>
        </w:rPr>
        <w:t>區。</w:t>
      </w:r>
    </w:p>
    <w:p w:rsidR="00BD5F62" w:rsidRPr="005D69C4" w:rsidRDefault="005D69C4" w:rsidP="002F16A5">
      <w:pPr>
        <w:autoSpaceDE w:val="0"/>
        <w:autoSpaceDN w:val="0"/>
        <w:adjustRightInd w:val="0"/>
        <w:spacing w:beforeLines="25" w:afterLines="25" w:line="460" w:lineRule="exact"/>
        <w:ind w:left="1470"/>
        <w:jc w:val="both"/>
        <w:rPr>
          <w:rFonts w:ascii="標楷體" w:eastAsia="標楷體" w:hAnsi="標楷體"/>
          <w:color w:val="000000"/>
          <w:sz w:val="28"/>
          <w:szCs w:val="28"/>
        </w:rPr>
      </w:pPr>
      <w:r>
        <w:rPr>
          <w:rFonts w:ascii="標楷體" w:eastAsia="標楷體" w:hAnsi="標楷體" w:hint="eastAsia"/>
          <w:color w:val="000000"/>
          <w:sz w:val="28"/>
          <w:szCs w:val="28"/>
        </w:rPr>
        <w:t>九、</w:t>
      </w:r>
      <w:r w:rsidR="00BD5F62" w:rsidRPr="005D69C4">
        <w:rPr>
          <w:rFonts w:ascii="標楷體" w:eastAsia="標楷體" w:hAnsi="標楷體" w:hint="eastAsia"/>
          <w:color w:val="000000"/>
          <w:sz w:val="28"/>
          <w:szCs w:val="28"/>
        </w:rPr>
        <w:t>其他法令禁止使用之地區。</w:t>
      </w:r>
    </w:p>
    <w:p w:rsidR="00BD5F62" w:rsidRPr="00597366" w:rsidRDefault="00597366" w:rsidP="00597366">
      <w:pPr>
        <w:tabs>
          <w:tab w:val="left" w:pos="1440"/>
        </w:tabs>
        <w:snapToGrid w:val="0"/>
        <w:spacing w:line="460" w:lineRule="exact"/>
        <w:ind w:left="840" w:hangingChars="300" w:hanging="840"/>
        <w:jc w:val="both"/>
        <w:rPr>
          <w:rFonts w:ascii="標楷體" w:eastAsia="標楷體" w:hAnsi="標楷體" w:cs="細明體"/>
          <w:color w:val="000000"/>
          <w:kern w:val="0"/>
          <w:sz w:val="28"/>
          <w:szCs w:val="28"/>
        </w:rPr>
      </w:pPr>
      <w:r>
        <w:rPr>
          <w:rFonts w:ascii="標楷體" w:eastAsia="標楷體" w:hAnsi="標楷體" w:cs="細明體"/>
          <w:color w:val="000000"/>
          <w:kern w:val="0"/>
          <w:sz w:val="28"/>
          <w:szCs w:val="28"/>
        </w:rPr>
        <w:tab/>
      </w:r>
      <w:r>
        <w:rPr>
          <w:rFonts w:ascii="標楷體" w:eastAsia="標楷體" w:hAnsi="標楷體" w:cs="細明體"/>
          <w:color w:val="000000"/>
          <w:kern w:val="0"/>
          <w:sz w:val="28"/>
          <w:szCs w:val="28"/>
        </w:rPr>
        <w:tab/>
      </w:r>
      <w:r w:rsidR="00BD5F62" w:rsidRPr="00130832">
        <w:rPr>
          <w:rFonts w:ascii="標楷體" w:eastAsia="標楷體" w:hAnsi="標楷體" w:cs="細明體" w:hint="eastAsia"/>
          <w:color w:val="000000"/>
          <w:kern w:val="0"/>
          <w:sz w:val="28"/>
          <w:szCs w:val="28"/>
        </w:rPr>
        <w:t>前項</w:t>
      </w:r>
      <w:r w:rsidR="00BD5F62" w:rsidRPr="00597366">
        <w:rPr>
          <w:rFonts w:ascii="標楷體" w:eastAsia="標楷體" w:hAnsi="標楷體" w:cs="細明體" w:hint="eastAsia"/>
          <w:color w:val="000000"/>
          <w:kern w:val="0"/>
          <w:sz w:val="28"/>
          <w:szCs w:val="28"/>
        </w:rPr>
        <w:t>第</w:t>
      </w:r>
      <w:r w:rsidR="00F4437C" w:rsidRPr="00597366">
        <w:rPr>
          <w:rFonts w:ascii="標楷體" w:eastAsia="標楷體" w:hAnsi="標楷體" w:cs="細明體" w:hint="eastAsia"/>
          <w:color w:val="000000"/>
          <w:kern w:val="0"/>
          <w:sz w:val="28"/>
          <w:szCs w:val="28"/>
        </w:rPr>
        <w:t>五</w:t>
      </w:r>
      <w:r w:rsidR="00BD5F62" w:rsidRPr="00130832">
        <w:rPr>
          <w:rFonts w:ascii="標楷體" w:eastAsia="標楷體" w:hAnsi="標楷體" w:cs="細明體" w:hint="eastAsia"/>
          <w:color w:val="000000"/>
          <w:kern w:val="0"/>
          <w:sz w:val="28"/>
          <w:szCs w:val="28"/>
        </w:rPr>
        <w:t>款之一定距離由目的事業主管機關公告之。</w:t>
      </w:r>
    </w:p>
    <w:p w:rsidR="00BD5F62" w:rsidRPr="00597366" w:rsidRDefault="00BD5F62" w:rsidP="00597366">
      <w:pPr>
        <w:tabs>
          <w:tab w:val="left" w:pos="1440"/>
        </w:tabs>
        <w:snapToGrid w:val="0"/>
        <w:spacing w:line="460" w:lineRule="exact"/>
        <w:ind w:left="840" w:hangingChars="300" w:hanging="840"/>
        <w:jc w:val="both"/>
        <w:rPr>
          <w:rFonts w:ascii="標楷體" w:eastAsia="標楷體" w:hAnsi="標楷體" w:cs="細明體"/>
          <w:color w:val="000000"/>
          <w:kern w:val="0"/>
          <w:sz w:val="28"/>
          <w:szCs w:val="28"/>
        </w:rPr>
      </w:pPr>
      <w:r w:rsidRPr="00597366">
        <w:rPr>
          <w:rFonts w:ascii="標楷體" w:eastAsia="標楷體" w:hAnsi="標楷體" w:cs="細明體" w:hint="eastAsia"/>
          <w:color w:val="000000"/>
          <w:kern w:val="0"/>
          <w:sz w:val="28"/>
          <w:szCs w:val="28"/>
        </w:rPr>
        <w:t xml:space="preserve">第七條 </w:t>
      </w:r>
      <w:r w:rsidR="00597366">
        <w:rPr>
          <w:rFonts w:ascii="標楷體" w:eastAsia="標楷體" w:hAnsi="標楷體" w:cs="細明體"/>
          <w:color w:val="000000"/>
          <w:kern w:val="0"/>
          <w:sz w:val="28"/>
          <w:szCs w:val="28"/>
        </w:rPr>
        <w:tab/>
      </w:r>
      <w:r w:rsidRPr="00597366">
        <w:rPr>
          <w:rFonts w:ascii="標楷體" w:eastAsia="標楷體" w:hAnsi="標楷體" w:cs="細明體" w:hint="eastAsia"/>
          <w:color w:val="000000"/>
          <w:kern w:val="0"/>
          <w:sz w:val="28"/>
          <w:szCs w:val="28"/>
        </w:rPr>
        <w:t>基地面積不得超過</w:t>
      </w:r>
      <w:smartTag w:uri="urn:schemas-microsoft-com:office:smarttags" w:element="chmetcnv">
        <w:smartTagPr>
          <w:attr w:name="TCSC" w:val="2"/>
          <w:attr w:name="NumberType" w:val="4"/>
          <w:attr w:name="Negative" w:val="False"/>
          <w:attr w:name="HasSpace" w:val="False"/>
          <w:attr w:name="SourceValue" w:val="10000"/>
          <w:attr w:name="UnitName" w:val="平方公尺"/>
        </w:smartTagPr>
        <w:r w:rsidRPr="00597366">
          <w:rPr>
            <w:rFonts w:ascii="標楷體" w:eastAsia="標楷體" w:hAnsi="標楷體" w:cs="細明體" w:hint="eastAsia"/>
            <w:color w:val="000000"/>
            <w:kern w:val="0"/>
            <w:sz w:val="28"/>
            <w:szCs w:val="28"/>
          </w:rPr>
          <w:t>一萬平方公尺</w:t>
        </w:r>
      </w:smartTag>
      <w:r w:rsidRPr="00597366">
        <w:rPr>
          <w:rFonts w:ascii="標楷體" w:eastAsia="標楷體" w:hAnsi="標楷體" w:cs="細明體" w:hint="eastAsia"/>
          <w:color w:val="000000"/>
          <w:kern w:val="0"/>
          <w:sz w:val="28"/>
          <w:szCs w:val="28"/>
        </w:rPr>
        <w:t>。但各目的事業主管機關主管法規另有規定者，從其規定。</w:t>
      </w:r>
    </w:p>
    <w:p w:rsidR="00BD5F62" w:rsidRPr="00597366" w:rsidRDefault="00597366" w:rsidP="00597366">
      <w:pPr>
        <w:tabs>
          <w:tab w:val="left" w:pos="1440"/>
        </w:tabs>
        <w:snapToGrid w:val="0"/>
        <w:spacing w:line="460" w:lineRule="exact"/>
        <w:ind w:left="840" w:hangingChars="300" w:hanging="840"/>
        <w:jc w:val="both"/>
        <w:rPr>
          <w:rFonts w:ascii="標楷體" w:eastAsia="標楷體" w:hAnsi="標楷體" w:cs="細明體"/>
          <w:color w:val="000000"/>
          <w:kern w:val="0"/>
          <w:sz w:val="28"/>
          <w:szCs w:val="28"/>
        </w:rPr>
      </w:pPr>
      <w:r>
        <w:rPr>
          <w:rFonts w:ascii="標楷體" w:eastAsia="標楷體" w:hAnsi="標楷體" w:cs="細明體"/>
          <w:color w:val="000000"/>
          <w:kern w:val="0"/>
          <w:sz w:val="28"/>
          <w:szCs w:val="28"/>
        </w:rPr>
        <w:tab/>
      </w:r>
      <w:r>
        <w:rPr>
          <w:rFonts w:ascii="標楷體" w:eastAsia="標楷體" w:hAnsi="標楷體" w:cs="細明體"/>
          <w:color w:val="000000"/>
          <w:kern w:val="0"/>
          <w:sz w:val="28"/>
          <w:szCs w:val="28"/>
        </w:rPr>
        <w:tab/>
      </w:r>
      <w:r w:rsidR="00BD5F62" w:rsidRPr="00597366">
        <w:rPr>
          <w:rFonts w:ascii="標楷體" w:eastAsia="標楷體" w:hAnsi="標楷體" w:cs="細明體" w:hint="eastAsia"/>
          <w:color w:val="000000"/>
          <w:kern w:val="0"/>
          <w:sz w:val="28"/>
          <w:szCs w:val="28"/>
        </w:rPr>
        <w:t>相同設施不得於同一地號或毗鄰土地設置。</w:t>
      </w:r>
    </w:p>
    <w:p w:rsidR="00BD5F62" w:rsidRPr="00597366" w:rsidRDefault="00597366" w:rsidP="00597366">
      <w:pPr>
        <w:tabs>
          <w:tab w:val="left" w:pos="1440"/>
        </w:tabs>
        <w:snapToGrid w:val="0"/>
        <w:spacing w:line="460" w:lineRule="exact"/>
        <w:ind w:left="840" w:hangingChars="300" w:hanging="840"/>
        <w:jc w:val="both"/>
        <w:rPr>
          <w:rFonts w:ascii="標楷體" w:eastAsia="標楷體" w:hAnsi="標楷體" w:cs="細明體"/>
          <w:color w:val="000000"/>
          <w:kern w:val="0"/>
          <w:sz w:val="28"/>
          <w:szCs w:val="28"/>
        </w:rPr>
      </w:pPr>
      <w:r>
        <w:rPr>
          <w:rFonts w:ascii="標楷體" w:eastAsia="標楷體" w:hAnsi="標楷體" w:cs="細明體"/>
          <w:color w:val="000000"/>
          <w:kern w:val="0"/>
          <w:sz w:val="28"/>
          <w:szCs w:val="28"/>
        </w:rPr>
        <w:tab/>
      </w:r>
      <w:r>
        <w:rPr>
          <w:rFonts w:ascii="標楷體" w:eastAsia="標楷體" w:hAnsi="標楷體" w:cs="細明體"/>
          <w:color w:val="000000"/>
          <w:kern w:val="0"/>
          <w:sz w:val="28"/>
          <w:szCs w:val="28"/>
        </w:rPr>
        <w:tab/>
      </w:r>
      <w:r w:rsidR="00BD5F62" w:rsidRPr="00597366">
        <w:rPr>
          <w:rFonts w:ascii="標楷體" w:eastAsia="標楷體" w:hAnsi="標楷體" w:cs="細明體" w:hint="eastAsia"/>
          <w:color w:val="000000"/>
          <w:kern w:val="0"/>
          <w:sz w:val="28"/>
          <w:szCs w:val="28"/>
        </w:rPr>
        <w:t>基地位於農業區者不得妨礙鄰近既有農水路設施之使用功能及農業生產環境；位於保護區者，不得影響生態資源及水土保持。</w:t>
      </w:r>
    </w:p>
    <w:p w:rsidR="00BD5F62" w:rsidRPr="00597366" w:rsidRDefault="00597366" w:rsidP="00597366">
      <w:pPr>
        <w:tabs>
          <w:tab w:val="left" w:pos="1440"/>
        </w:tabs>
        <w:snapToGrid w:val="0"/>
        <w:spacing w:line="460" w:lineRule="exact"/>
        <w:ind w:left="840" w:hangingChars="300" w:hanging="840"/>
        <w:jc w:val="both"/>
        <w:rPr>
          <w:rFonts w:ascii="標楷體" w:eastAsia="標楷體" w:hAnsi="標楷體" w:cs="細明體"/>
          <w:color w:val="000000"/>
          <w:kern w:val="0"/>
          <w:sz w:val="28"/>
          <w:szCs w:val="28"/>
        </w:rPr>
      </w:pPr>
      <w:r>
        <w:rPr>
          <w:rFonts w:ascii="標楷體" w:eastAsia="標楷體" w:hAnsi="標楷體" w:cs="細明體"/>
          <w:color w:val="000000"/>
          <w:kern w:val="0"/>
          <w:sz w:val="28"/>
          <w:szCs w:val="28"/>
        </w:rPr>
        <w:tab/>
      </w:r>
      <w:r>
        <w:rPr>
          <w:rFonts w:ascii="標楷體" w:eastAsia="標楷體" w:hAnsi="標楷體" w:cs="細明體"/>
          <w:color w:val="000000"/>
          <w:kern w:val="0"/>
          <w:sz w:val="28"/>
          <w:szCs w:val="28"/>
        </w:rPr>
        <w:tab/>
      </w:r>
      <w:r w:rsidR="00BD5F62" w:rsidRPr="00597366">
        <w:rPr>
          <w:rFonts w:ascii="標楷體" w:eastAsia="標楷體" w:hAnsi="標楷體" w:cs="細明體" w:hint="eastAsia"/>
          <w:color w:val="000000"/>
          <w:kern w:val="0"/>
          <w:sz w:val="28"/>
          <w:szCs w:val="28"/>
        </w:rPr>
        <w:t>基地位於農業區者，其</w:t>
      </w:r>
      <w:r w:rsidR="00BD5F62" w:rsidRPr="00597366">
        <w:rPr>
          <w:rFonts w:ascii="標楷體" w:eastAsia="標楷體" w:hAnsi="標楷體" w:cs="細明體"/>
          <w:color w:val="000000"/>
          <w:kern w:val="0"/>
          <w:sz w:val="28"/>
          <w:szCs w:val="28"/>
        </w:rPr>
        <w:t>法定空地面積二分之一以上，應栽植花、草、樹木予以綠化</w:t>
      </w:r>
      <w:r w:rsidR="00BD5F62" w:rsidRPr="00597366">
        <w:rPr>
          <w:rFonts w:ascii="標楷體" w:eastAsia="標楷體" w:hAnsi="標楷體" w:cs="細明體" w:hint="eastAsia"/>
          <w:color w:val="000000"/>
          <w:kern w:val="0"/>
          <w:sz w:val="28"/>
          <w:szCs w:val="28"/>
        </w:rPr>
        <w:t>或設置透水鋪面。</w:t>
      </w:r>
    </w:p>
    <w:p w:rsidR="00BD5F62" w:rsidRPr="00597366" w:rsidRDefault="00597366" w:rsidP="00597366">
      <w:pPr>
        <w:tabs>
          <w:tab w:val="left" w:pos="1440"/>
        </w:tabs>
        <w:snapToGrid w:val="0"/>
        <w:spacing w:line="460" w:lineRule="exact"/>
        <w:ind w:left="840" w:hangingChars="300" w:hanging="840"/>
        <w:jc w:val="both"/>
        <w:rPr>
          <w:rFonts w:ascii="標楷體" w:eastAsia="標楷體" w:hAnsi="標楷體" w:cs="細明體"/>
          <w:color w:val="000000"/>
          <w:kern w:val="0"/>
          <w:sz w:val="28"/>
          <w:szCs w:val="28"/>
        </w:rPr>
      </w:pPr>
      <w:r>
        <w:rPr>
          <w:rFonts w:ascii="標楷體" w:eastAsia="標楷體" w:hAnsi="標楷體" w:cs="細明體"/>
          <w:color w:val="000000"/>
          <w:kern w:val="0"/>
          <w:sz w:val="28"/>
          <w:szCs w:val="28"/>
        </w:rPr>
        <w:tab/>
      </w:r>
      <w:r>
        <w:rPr>
          <w:rFonts w:ascii="標楷體" w:eastAsia="標楷體" w:hAnsi="標楷體" w:cs="細明體"/>
          <w:color w:val="000000"/>
          <w:kern w:val="0"/>
          <w:sz w:val="28"/>
          <w:szCs w:val="28"/>
        </w:rPr>
        <w:tab/>
      </w:r>
      <w:r w:rsidR="00BD5F62" w:rsidRPr="00597366">
        <w:rPr>
          <w:rFonts w:ascii="標楷體" w:eastAsia="標楷體" w:hAnsi="標楷體" w:cs="細明體" w:hint="eastAsia"/>
          <w:color w:val="000000"/>
          <w:kern w:val="0"/>
          <w:sz w:val="28"/>
          <w:szCs w:val="28"/>
        </w:rPr>
        <w:t>基地申請作農業產銷必要設施以外之使用者，其與毗鄰農業區</w:t>
      </w:r>
      <w:proofErr w:type="gramStart"/>
      <w:r w:rsidR="00BD5F62" w:rsidRPr="00597366">
        <w:rPr>
          <w:rFonts w:ascii="標楷體" w:eastAsia="標楷體" w:hAnsi="標楷體" w:cs="細明體" w:hint="eastAsia"/>
          <w:color w:val="000000"/>
          <w:kern w:val="0"/>
          <w:sz w:val="28"/>
          <w:szCs w:val="28"/>
        </w:rPr>
        <w:t>土地間應設置</w:t>
      </w:r>
      <w:proofErr w:type="gramEnd"/>
      <w:smartTag w:uri="urn:schemas-microsoft-com:office:smarttags" w:element="chmetcnv">
        <w:smartTagPr>
          <w:attr w:name="TCSC" w:val="1"/>
          <w:attr w:name="NumberType" w:val="3"/>
          <w:attr w:name="Negative" w:val="False"/>
          <w:attr w:name="HasSpace" w:val="False"/>
          <w:attr w:name="SourceValue" w:val="1.5"/>
          <w:attr w:name="UnitName" w:val="公尺"/>
        </w:smartTagPr>
        <w:r w:rsidR="00BD5F62" w:rsidRPr="00597366">
          <w:rPr>
            <w:rFonts w:ascii="標楷體" w:eastAsia="標楷體" w:hAnsi="標楷體" w:cs="細明體" w:hint="eastAsia"/>
            <w:color w:val="000000"/>
            <w:kern w:val="0"/>
            <w:sz w:val="28"/>
            <w:szCs w:val="28"/>
          </w:rPr>
          <w:t>一點五公尺</w:t>
        </w:r>
      </w:smartTag>
      <w:r w:rsidR="00BD5F62" w:rsidRPr="00597366">
        <w:rPr>
          <w:rFonts w:ascii="標楷體" w:eastAsia="標楷體" w:hAnsi="標楷體" w:cs="細明體" w:hint="eastAsia"/>
          <w:color w:val="000000"/>
          <w:kern w:val="0"/>
          <w:sz w:val="28"/>
          <w:szCs w:val="28"/>
        </w:rPr>
        <w:t>以上隔離綠帶。</w:t>
      </w:r>
    </w:p>
    <w:p w:rsidR="00BD5F62" w:rsidRPr="00597366" w:rsidRDefault="00597366" w:rsidP="00597366">
      <w:pPr>
        <w:tabs>
          <w:tab w:val="left" w:pos="1440"/>
        </w:tabs>
        <w:snapToGrid w:val="0"/>
        <w:spacing w:line="460" w:lineRule="exact"/>
        <w:ind w:left="840" w:hangingChars="300" w:hanging="840"/>
        <w:jc w:val="both"/>
        <w:rPr>
          <w:rFonts w:ascii="標楷體" w:eastAsia="標楷體" w:hAnsi="標楷體" w:cs="細明體"/>
          <w:color w:val="000000"/>
          <w:kern w:val="0"/>
          <w:sz w:val="28"/>
          <w:szCs w:val="28"/>
        </w:rPr>
      </w:pPr>
      <w:r>
        <w:rPr>
          <w:rFonts w:ascii="標楷體" w:eastAsia="標楷體" w:hAnsi="標楷體" w:cs="細明體"/>
          <w:color w:val="000000"/>
          <w:kern w:val="0"/>
          <w:sz w:val="28"/>
          <w:szCs w:val="28"/>
        </w:rPr>
        <w:tab/>
      </w:r>
      <w:r>
        <w:rPr>
          <w:rFonts w:ascii="標楷體" w:eastAsia="標楷體" w:hAnsi="標楷體" w:cs="細明體"/>
          <w:color w:val="000000"/>
          <w:kern w:val="0"/>
          <w:sz w:val="28"/>
          <w:szCs w:val="28"/>
        </w:rPr>
        <w:tab/>
      </w:r>
      <w:r w:rsidR="00BD5F62" w:rsidRPr="00597366">
        <w:rPr>
          <w:rFonts w:ascii="標楷體" w:eastAsia="標楷體" w:hAnsi="標楷體" w:cs="細明體" w:hint="eastAsia"/>
          <w:color w:val="000000"/>
          <w:kern w:val="0"/>
          <w:sz w:val="28"/>
          <w:szCs w:val="28"/>
        </w:rPr>
        <w:t>基地宜使用再生能源、節能設備及綠建材，並將雨水或廢污水回收再利用。</w:t>
      </w:r>
    </w:p>
    <w:p w:rsidR="00BD5F62" w:rsidRPr="00597366" w:rsidRDefault="00BD5F62" w:rsidP="00597366">
      <w:pPr>
        <w:tabs>
          <w:tab w:val="left" w:pos="1440"/>
        </w:tabs>
        <w:snapToGrid w:val="0"/>
        <w:spacing w:line="460" w:lineRule="exact"/>
        <w:ind w:left="840" w:hangingChars="300" w:hanging="840"/>
        <w:jc w:val="both"/>
        <w:rPr>
          <w:rFonts w:ascii="標楷體" w:eastAsia="標楷體" w:hAnsi="標楷體" w:cs="細明體"/>
          <w:color w:val="000000"/>
          <w:kern w:val="0"/>
          <w:sz w:val="28"/>
          <w:szCs w:val="28"/>
        </w:rPr>
      </w:pPr>
      <w:r w:rsidRPr="00597366">
        <w:rPr>
          <w:rFonts w:ascii="標楷體" w:eastAsia="標楷體" w:hAnsi="標楷體" w:cs="細明體" w:hint="eastAsia"/>
          <w:color w:val="000000"/>
          <w:kern w:val="0"/>
          <w:sz w:val="28"/>
          <w:szCs w:val="28"/>
        </w:rPr>
        <w:t xml:space="preserve">第八條 </w:t>
      </w:r>
      <w:r w:rsidR="00597366">
        <w:rPr>
          <w:rFonts w:ascii="標楷體" w:eastAsia="標楷體" w:hAnsi="標楷體" w:cs="細明體"/>
          <w:color w:val="000000"/>
          <w:kern w:val="0"/>
          <w:sz w:val="28"/>
          <w:szCs w:val="28"/>
        </w:rPr>
        <w:tab/>
      </w:r>
      <w:r w:rsidRPr="00597366">
        <w:rPr>
          <w:rFonts w:ascii="標楷體" w:eastAsia="標楷體" w:hAnsi="標楷體" w:cs="細明體" w:hint="eastAsia"/>
          <w:color w:val="000000"/>
          <w:kern w:val="0"/>
          <w:sz w:val="28"/>
          <w:szCs w:val="28"/>
        </w:rPr>
        <w:t>基地全部位於山坡地，申請面積不得超過三萬平方公尺。但各目的事業主管機關主管法規另有規定者，從其規定。</w:t>
      </w:r>
    </w:p>
    <w:p w:rsidR="00BD5F62" w:rsidRPr="00597366" w:rsidRDefault="00597366" w:rsidP="00597366">
      <w:pPr>
        <w:tabs>
          <w:tab w:val="left" w:pos="1440"/>
        </w:tabs>
        <w:snapToGrid w:val="0"/>
        <w:spacing w:line="460" w:lineRule="exact"/>
        <w:ind w:left="840" w:hangingChars="300" w:hanging="840"/>
        <w:jc w:val="both"/>
        <w:rPr>
          <w:rFonts w:ascii="標楷體" w:eastAsia="標楷體" w:hAnsi="標楷體" w:cs="細明體"/>
          <w:color w:val="000000"/>
          <w:kern w:val="0"/>
          <w:sz w:val="28"/>
          <w:szCs w:val="28"/>
        </w:rPr>
      </w:pPr>
      <w:r>
        <w:rPr>
          <w:rFonts w:ascii="標楷體" w:eastAsia="標楷體" w:hAnsi="標楷體" w:cs="細明體"/>
          <w:color w:val="000000"/>
          <w:kern w:val="0"/>
          <w:sz w:val="28"/>
          <w:szCs w:val="28"/>
        </w:rPr>
        <w:tab/>
      </w:r>
      <w:r>
        <w:rPr>
          <w:rFonts w:ascii="標楷體" w:eastAsia="標楷體" w:hAnsi="標楷體" w:cs="細明體"/>
          <w:color w:val="000000"/>
          <w:kern w:val="0"/>
          <w:sz w:val="28"/>
          <w:szCs w:val="28"/>
        </w:rPr>
        <w:tab/>
      </w:r>
      <w:r w:rsidR="00BD5F62" w:rsidRPr="00597366">
        <w:rPr>
          <w:rFonts w:ascii="標楷體" w:eastAsia="標楷體" w:hAnsi="標楷體" w:cs="細明體" w:hint="eastAsia"/>
          <w:color w:val="000000"/>
          <w:kern w:val="0"/>
          <w:sz w:val="28"/>
          <w:szCs w:val="28"/>
        </w:rPr>
        <w:t>前項基地原始地形平均坡度，不得超過百分之三十。</w:t>
      </w:r>
    </w:p>
    <w:p w:rsidR="00BD5F62" w:rsidRPr="00597366" w:rsidRDefault="00597366" w:rsidP="00597366">
      <w:pPr>
        <w:tabs>
          <w:tab w:val="left" w:pos="1440"/>
        </w:tabs>
        <w:snapToGrid w:val="0"/>
        <w:spacing w:line="460" w:lineRule="exact"/>
        <w:ind w:left="840" w:hangingChars="300" w:hanging="840"/>
        <w:jc w:val="both"/>
        <w:rPr>
          <w:rFonts w:ascii="標楷體" w:eastAsia="標楷體" w:hAnsi="標楷體" w:cs="細明體"/>
          <w:color w:val="000000"/>
          <w:kern w:val="0"/>
          <w:sz w:val="28"/>
          <w:szCs w:val="28"/>
        </w:rPr>
      </w:pPr>
      <w:r>
        <w:rPr>
          <w:rFonts w:ascii="標楷體" w:eastAsia="標楷體" w:hAnsi="標楷體" w:cs="細明體"/>
          <w:color w:val="000000"/>
          <w:kern w:val="0"/>
          <w:sz w:val="28"/>
          <w:szCs w:val="28"/>
        </w:rPr>
        <w:tab/>
      </w:r>
      <w:r>
        <w:rPr>
          <w:rFonts w:ascii="標楷體" w:eastAsia="標楷體" w:hAnsi="標楷體" w:cs="細明體"/>
          <w:color w:val="000000"/>
          <w:kern w:val="0"/>
          <w:sz w:val="28"/>
          <w:szCs w:val="28"/>
        </w:rPr>
        <w:tab/>
      </w:r>
      <w:r w:rsidR="00BD5F62" w:rsidRPr="00597366">
        <w:rPr>
          <w:rFonts w:ascii="標楷體" w:eastAsia="標楷體" w:hAnsi="標楷體" w:cs="細明體" w:hint="eastAsia"/>
          <w:color w:val="000000"/>
          <w:kern w:val="0"/>
          <w:sz w:val="28"/>
          <w:szCs w:val="28"/>
        </w:rPr>
        <w:t>前項平均坡度應依建築技術規則建築設計施工編第二百六十一條第一款之平均坡度定義計算。</w:t>
      </w:r>
    </w:p>
    <w:p w:rsidR="00BD5F62" w:rsidRPr="00597366" w:rsidRDefault="00BD5F62" w:rsidP="00597366">
      <w:pPr>
        <w:tabs>
          <w:tab w:val="left" w:pos="1440"/>
        </w:tabs>
        <w:snapToGrid w:val="0"/>
        <w:spacing w:line="460" w:lineRule="exact"/>
        <w:ind w:left="840" w:hangingChars="300" w:hanging="840"/>
        <w:jc w:val="both"/>
        <w:rPr>
          <w:rFonts w:ascii="標楷體" w:eastAsia="標楷體" w:hAnsi="標楷體" w:cs="細明體"/>
          <w:color w:val="000000"/>
          <w:kern w:val="0"/>
          <w:sz w:val="28"/>
          <w:szCs w:val="28"/>
        </w:rPr>
      </w:pPr>
      <w:r w:rsidRPr="00597366">
        <w:rPr>
          <w:rFonts w:ascii="標楷體" w:eastAsia="標楷體" w:hAnsi="標楷體" w:cs="細明體" w:hint="eastAsia"/>
          <w:color w:val="000000"/>
          <w:kern w:val="0"/>
          <w:sz w:val="28"/>
          <w:szCs w:val="28"/>
        </w:rPr>
        <w:lastRenderedPageBreak/>
        <w:t xml:space="preserve">第九條 </w:t>
      </w:r>
      <w:r w:rsidR="00597366">
        <w:rPr>
          <w:rFonts w:ascii="標楷體" w:eastAsia="標楷體" w:hAnsi="標楷體" w:cs="細明體"/>
          <w:color w:val="000000"/>
          <w:kern w:val="0"/>
          <w:sz w:val="28"/>
          <w:szCs w:val="28"/>
        </w:rPr>
        <w:tab/>
      </w:r>
      <w:r w:rsidRPr="00597366">
        <w:rPr>
          <w:rFonts w:ascii="標楷體" w:eastAsia="標楷體" w:hAnsi="標楷體" w:cs="細明體" w:hint="eastAsia"/>
          <w:color w:val="000000"/>
          <w:kern w:val="0"/>
          <w:sz w:val="28"/>
          <w:szCs w:val="28"/>
        </w:rPr>
        <w:t>基地設置公用事業以外各項設施，除本自治條例、都市計畫說明書或本辦法另有規定者外，其簷高應在</w:t>
      </w:r>
      <w:smartTag w:uri="urn:schemas-microsoft-com:office:smarttags" w:element="chmetcnv">
        <w:smartTagPr>
          <w:attr w:name="TCSC" w:val="1"/>
          <w:attr w:name="NumberType" w:val="3"/>
          <w:attr w:name="Negative" w:val="False"/>
          <w:attr w:name="HasSpace" w:val="False"/>
          <w:attr w:name="SourceValue" w:val="10.5"/>
          <w:attr w:name="UnitName" w:val="公尺"/>
        </w:smartTagPr>
        <w:r w:rsidRPr="00597366">
          <w:rPr>
            <w:rFonts w:ascii="標楷體" w:eastAsia="標楷體" w:hAnsi="標楷體" w:cs="細明體" w:hint="eastAsia"/>
            <w:color w:val="000000"/>
            <w:kern w:val="0"/>
            <w:sz w:val="28"/>
            <w:szCs w:val="28"/>
          </w:rPr>
          <w:t>十點五公尺</w:t>
        </w:r>
      </w:smartTag>
      <w:r w:rsidRPr="00597366">
        <w:rPr>
          <w:rFonts w:ascii="標楷體" w:eastAsia="標楷體" w:hAnsi="標楷體" w:cs="細明體" w:hint="eastAsia"/>
          <w:color w:val="000000"/>
          <w:kern w:val="0"/>
          <w:sz w:val="28"/>
          <w:szCs w:val="28"/>
        </w:rPr>
        <w:t>以下並以三層樓為限；建</w:t>
      </w:r>
      <w:proofErr w:type="gramStart"/>
      <w:r w:rsidRPr="00597366">
        <w:rPr>
          <w:rFonts w:ascii="標楷體" w:eastAsia="標楷體" w:hAnsi="標楷體" w:cs="細明體" w:hint="eastAsia"/>
          <w:color w:val="000000"/>
          <w:kern w:val="0"/>
          <w:sz w:val="28"/>
          <w:szCs w:val="28"/>
        </w:rPr>
        <w:t>蔽率依本</w:t>
      </w:r>
      <w:proofErr w:type="gramEnd"/>
      <w:r w:rsidRPr="00597366">
        <w:rPr>
          <w:rFonts w:ascii="標楷體" w:eastAsia="標楷體" w:hAnsi="標楷體" w:cs="細明體" w:hint="eastAsia"/>
          <w:color w:val="000000"/>
          <w:kern w:val="0"/>
          <w:sz w:val="28"/>
          <w:szCs w:val="28"/>
        </w:rPr>
        <w:t>自治條例第三十八條第三項及第四十三條規定辦理。</w:t>
      </w:r>
    </w:p>
    <w:p w:rsidR="00BD5F62" w:rsidRPr="00597366" w:rsidRDefault="00BD5F62" w:rsidP="00597366">
      <w:pPr>
        <w:tabs>
          <w:tab w:val="left" w:pos="1440"/>
        </w:tabs>
        <w:snapToGrid w:val="0"/>
        <w:spacing w:line="460" w:lineRule="exact"/>
        <w:ind w:left="840" w:hangingChars="300" w:hanging="840"/>
        <w:jc w:val="both"/>
        <w:rPr>
          <w:rFonts w:ascii="標楷體" w:eastAsia="標楷體" w:hAnsi="標楷體" w:cs="細明體"/>
          <w:color w:val="000000"/>
          <w:kern w:val="0"/>
          <w:sz w:val="28"/>
          <w:szCs w:val="28"/>
        </w:rPr>
      </w:pPr>
      <w:r w:rsidRPr="00597366">
        <w:rPr>
          <w:rFonts w:ascii="標楷體" w:eastAsia="標楷體" w:hAnsi="標楷體" w:cs="細明體" w:hint="eastAsia"/>
          <w:color w:val="000000"/>
          <w:kern w:val="0"/>
          <w:sz w:val="28"/>
          <w:szCs w:val="28"/>
        </w:rPr>
        <w:t xml:space="preserve">第十條 </w:t>
      </w:r>
      <w:r w:rsidR="00597366">
        <w:rPr>
          <w:rFonts w:ascii="標楷體" w:eastAsia="標楷體" w:hAnsi="標楷體" w:cs="細明體"/>
          <w:color w:val="000000"/>
          <w:kern w:val="0"/>
          <w:sz w:val="28"/>
          <w:szCs w:val="28"/>
        </w:rPr>
        <w:tab/>
      </w:r>
      <w:r w:rsidRPr="00597366">
        <w:rPr>
          <w:rFonts w:ascii="標楷體" w:eastAsia="標楷體" w:hAnsi="標楷體" w:cs="細明體" w:hint="eastAsia"/>
          <w:color w:val="000000"/>
          <w:kern w:val="0"/>
          <w:sz w:val="28"/>
          <w:szCs w:val="28"/>
        </w:rPr>
        <w:t>基地作農業產銷必要設施以外之使用者，應徵得農業主管機關同意，並檢附繳納農業用地變更使用回饋金收據後，始得核准。</w:t>
      </w:r>
    </w:p>
    <w:p w:rsidR="00BD5F62" w:rsidRPr="00597366" w:rsidRDefault="00597366" w:rsidP="00597366">
      <w:pPr>
        <w:tabs>
          <w:tab w:val="left" w:pos="1440"/>
        </w:tabs>
        <w:snapToGrid w:val="0"/>
        <w:spacing w:line="460" w:lineRule="exact"/>
        <w:ind w:left="840" w:hangingChars="300" w:hanging="840"/>
        <w:jc w:val="both"/>
        <w:rPr>
          <w:rFonts w:ascii="標楷體" w:eastAsia="標楷體" w:hAnsi="標楷體" w:cs="細明體"/>
          <w:color w:val="000000"/>
          <w:kern w:val="0"/>
          <w:sz w:val="28"/>
          <w:szCs w:val="28"/>
        </w:rPr>
      </w:pPr>
      <w:r>
        <w:rPr>
          <w:rFonts w:ascii="標楷體" w:eastAsia="標楷體" w:hAnsi="標楷體" w:cs="細明體"/>
          <w:color w:val="000000"/>
          <w:kern w:val="0"/>
          <w:sz w:val="28"/>
          <w:szCs w:val="28"/>
        </w:rPr>
        <w:tab/>
      </w:r>
      <w:r>
        <w:rPr>
          <w:rFonts w:ascii="標楷體" w:eastAsia="標楷體" w:hAnsi="標楷體" w:cs="細明體"/>
          <w:color w:val="000000"/>
          <w:kern w:val="0"/>
          <w:sz w:val="28"/>
          <w:szCs w:val="28"/>
        </w:rPr>
        <w:tab/>
      </w:r>
      <w:r w:rsidR="00BD5F62" w:rsidRPr="00597366">
        <w:rPr>
          <w:rFonts w:ascii="標楷體" w:eastAsia="標楷體" w:hAnsi="標楷體" w:cs="細明體" w:hint="eastAsia"/>
          <w:color w:val="000000"/>
          <w:kern w:val="0"/>
          <w:sz w:val="28"/>
          <w:szCs w:val="28"/>
        </w:rPr>
        <w:t>前項基地已違反分區使用者，並應檢附繳納罰鍰收據。.</w:t>
      </w:r>
    </w:p>
    <w:p w:rsidR="00BD5F62" w:rsidRPr="00130832" w:rsidRDefault="00BD5F62" w:rsidP="00582753">
      <w:pPr>
        <w:tabs>
          <w:tab w:val="left" w:pos="1701"/>
        </w:tabs>
        <w:snapToGrid w:val="0"/>
        <w:spacing w:line="460" w:lineRule="exact"/>
        <w:ind w:left="1120" w:hangingChars="400" w:hanging="1120"/>
        <w:jc w:val="both"/>
        <w:rPr>
          <w:rFonts w:ascii="標楷體" w:eastAsia="標楷體" w:hAnsi="標楷體" w:cs="細明體"/>
          <w:color w:val="000000"/>
          <w:kern w:val="0"/>
          <w:sz w:val="28"/>
          <w:szCs w:val="28"/>
        </w:rPr>
      </w:pPr>
      <w:r w:rsidRPr="00597366">
        <w:rPr>
          <w:rFonts w:ascii="標楷體" w:eastAsia="標楷體" w:hAnsi="標楷體" w:cs="細明體" w:hint="eastAsia"/>
          <w:color w:val="000000"/>
          <w:kern w:val="0"/>
          <w:sz w:val="28"/>
          <w:szCs w:val="28"/>
        </w:rPr>
        <w:t xml:space="preserve">第十一條 </w:t>
      </w:r>
      <w:r w:rsidR="00597366">
        <w:rPr>
          <w:rFonts w:ascii="標楷體" w:eastAsia="標楷體" w:hAnsi="標楷體" w:cs="細明體"/>
          <w:color w:val="000000"/>
          <w:kern w:val="0"/>
          <w:sz w:val="28"/>
          <w:szCs w:val="28"/>
        </w:rPr>
        <w:tab/>
      </w:r>
      <w:r w:rsidRPr="00130832">
        <w:rPr>
          <w:rFonts w:ascii="標楷體" w:eastAsia="標楷體" w:hAnsi="標楷體" w:cs="細明體" w:hint="eastAsia"/>
          <w:color w:val="000000"/>
          <w:kern w:val="0"/>
          <w:sz w:val="28"/>
          <w:szCs w:val="28"/>
        </w:rPr>
        <w:t>申請使用基地者，應填具申請書並檢附下列文件向</w:t>
      </w:r>
      <w:proofErr w:type="gramStart"/>
      <w:r>
        <w:rPr>
          <w:rFonts w:ascii="標楷體" w:eastAsia="標楷體" w:hAnsi="標楷體" w:cs="細明體" w:hint="eastAsia"/>
          <w:color w:val="000000"/>
          <w:kern w:val="0"/>
          <w:sz w:val="28"/>
          <w:szCs w:val="28"/>
        </w:rPr>
        <w:t>臺</w:t>
      </w:r>
      <w:proofErr w:type="gramEnd"/>
      <w:r>
        <w:rPr>
          <w:rFonts w:ascii="標楷體" w:eastAsia="標楷體" w:hAnsi="標楷體" w:cs="細明體" w:hint="eastAsia"/>
          <w:color w:val="000000"/>
          <w:kern w:val="0"/>
          <w:sz w:val="28"/>
          <w:szCs w:val="28"/>
        </w:rPr>
        <w:t>中市政</w:t>
      </w:r>
      <w:r w:rsidRPr="00130832">
        <w:rPr>
          <w:rFonts w:ascii="標楷體" w:eastAsia="標楷體" w:hAnsi="標楷體" w:cs="細明體" w:hint="eastAsia"/>
          <w:color w:val="000000"/>
          <w:kern w:val="0"/>
          <w:sz w:val="28"/>
          <w:szCs w:val="28"/>
        </w:rPr>
        <w:t>府都市發展局（以下簡稱都發局）提出：</w:t>
      </w:r>
    </w:p>
    <w:p w:rsidR="00BD5F62" w:rsidRPr="0059136E" w:rsidRDefault="0059136E"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BD5F62" w:rsidRPr="0059136E">
        <w:rPr>
          <w:rFonts w:ascii="標楷體" w:eastAsia="標楷體" w:hAnsi="標楷體" w:hint="eastAsia"/>
          <w:color w:val="000000"/>
          <w:sz w:val="28"/>
          <w:szCs w:val="28"/>
        </w:rPr>
        <w:t>基地周圍現況實測圖：</w:t>
      </w:r>
    </w:p>
    <w:p w:rsidR="0059136E" w:rsidRDefault="00BD5F62" w:rsidP="002F16A5">
      <w:pPr>
        <w:autoSpaceDE w:val="0"/>
        <w:autoSpaceDN w:val="0"/>
        <w:adjustRightInd w:val="0"/>
        <w:spacing w:beforeLines="25" w:afterLines="25" w:line="460" w:lineRule="exact"/>
        <w:ind w:leftChars="945" w:left="2688" w:hangingChars="150" w:hanging="420"/>
        <w:jc w:val="both"/>
        <w:rPr>
          <w:rFonts w:ascii="標楷體" w:eastAsia="標楷體" w:hAnsi="標楷體"/>
          <w:color w:val="000000"/>
          <w:sz w:val="28"/>
          <w:szCs w:val="28"/>
        </w:rPr>
      </w:pPr>
      <w:r w:rsidRPr="00130832">
        <w:rPr>
          <w:rFonts w:ascii="標楷體" w:eastAsia="標楷體" w:hAnsi="標楷體" w:hint="eastAsia"/>
          <w:color w:val="000000"/>
          <w:sz w:val="28"/>
          <w:szCs w:val="28"/>
        </w:rPr>
        <w:t>（一）標示基地境界線鄰近</w:t>
      </w:r>
      <w:smartTag w:uri="urn:schemas-microsoft-com:office:smarttags" w:element="chmetcnv">
        <w:smartTagPr>
          <w:attr w:name="UnitName" w:val="公尺"/>
          <w:attr w:name="SourceValue" w:val="50"/>
          <w:attr w:name="HasSpace" w:val="False"/>
          <w:attr w:name="Negative" w:val="False"/>
          <w:attr w:name="NumberType" w:val="3"/>
          <w:attr w:name="TCSC" w:val="1"/>
        </w:smartTagPr>
        <w:r w:rsidRPr="00130832">
          <w:rPr>
            <w:rFonts w:ascii="標楷體" w:eastAsia="標楷體" w:hAnsi="標楷體" w:hint="eastAsia"/>
            <w:color w:val="000000"/>
            <w:sz w:val="28"/>
            <w:szCs w:val="28"/>
          </w:rPr>
          <w:t>五十公尺</w:t>
        </w:r>
      </w:smartTag>
      <w:r w:rsidRPr="00130832">
        <w:rPr>
          <w:rFonts w:ascii="標楷體" w:eastAsia="標楷體" w:hAnsi="標楷體" w:hint="eastAsia"/>
          <w:color w:val="000000"/>
          <w:sz w:val="28"/>
          <w:szCs w:val="28"/>
        </w:rPr>
        <w:t>範圍內現有相</w:t>
      </w:r>
    </w:p>
    <w:p w:rsidR="00BD5F62" w:rsidRPr="00130832" w:rsidRDefault="0059136E" w:rsidP="002F16A5">
      <w:pPr>
        <w:autoSpaceDE w:val="0"/>
        <w:autoSpaceDN w:val="0"/>
        <w:adjustRightInd w:val="0"/>
        <w:spacing w:beforeLines="25" w:afterLines="25" w:line="460" w:lineRule="exact"/>
        <w:ind w:leftChars="945" w:left="2688" w:hangingChars="150" w:hanging="42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130832">
        <w:rPr>
          <w:rFonts w:ascii="標楷體" w:eastAsia="標楷體" w:hAnsi="標楷體" w:hint="eastAsia"/>
          <w:color w:val="000000"/>
          <w:sz w:val="28"/>
          <w:szCs w:val="28"/>
        </w:rPr>
        <w:t>關地形、地物及設施，</w:t>
      </w:r>
      <w:proofErr w:type="gramStart"/>
      <w:r w:rsidR="00BD5F62" w:rsidRPr="00130832">
        <w:rPr>
          <w:rFonts w:ascii="標楷體" w:eastAsia="標楷體" w:hAnsi="標楷體" w:hint="eastAsia"/>
          <w:color w:val="000000"/>
          <w:sz w:val="28"/>
          <w:szCs w:val="28"/>
        </w:rPr>
        <w:t>並套繪都市</w:t>
      </w:r>
      <w:proofErr w:type="gramEnd"/>
      <w:r w:rsidR="00BD5F62" w:rsidRPr="00130832">
        <w:rPr>
          <w:rFonts w:ascii="標楷體" w:eastAsia="標楷體" w:hAnsi="標楷體" w:hint="eastAsia"/>
          <w:color w:val="000000"/>
          <w:sz w:val="28"/>
          <w:szCs w:val="28"/>
        </w:rPr>
        <w:t>計畫圖。</w:t>
      </w:r>
    </w:p>
    <w:p w:rsidR="00BD5F62" w:rsidRPr="00130832" w:rsidRDefault="00BD5F62" w:rsidP="002F16A5">
      <w:pPr>
        <w:autoSpaceDE w:val="0"/>
        <w:autoSpaceDN w:val="0"/>
        <w:adjustRightInd w:val="0"/>
        <w:spacing w:beforeLines="25" w:afterLines="25" w:line="460" w:lineRule="exact"/>
        <w:ind w:leftChars="945" w:left="2688" w:hangingChars="150" w:hanging="420"/>
        <w:jc w:val="both"/>
        <w:rPr>
          <w:rFonts w:ascii="標楷體" w:eastAsia="標楷體" w:hAnsi="標楷體"/>
          <w:color w:val="000000"/>
          <w:sz w:val="28"/>
          <w:szCs w:val="28"/>
        </w:rPr>
      </w:pPr>
      <w:r w:rsidRPr="00130832">
        <w:rPr>
          <w:rFonts w:ascii="標楷體" w:eastAsia="標楷體" w:hAnsi="標楷體" w:hint="eastAsia"/>
          <w:color w:val="000000"/>
          <w:sz w:val="28"/>
          <w:szCs w:val="28"/>
        </w:rPr>
        <w:t>（二）</w:t>
      </w:r>
      <w:r w:rsidRPr="00130832">
        <w:rPr>
          <w:rFonts w:ascii="標楷體" w:eastAsia="標楷體" w:hAnsi="標楷體" w:cs="細明體" w:hint="eastAsia"/>
          <w:color w:val="000000"/>
          <w:kern w:val="0"/>
          <w:sz w:val="28"/>
          <w:szCs w:val="28"/>
        </w:rPr>
        <w:t>比例尺</w:t>
      </w:r>
      <w:r w:rsidRPr="00130832">
        <w:rPr>
          <w:rFonts w:ascii="標楷體" w:eastAsia="標楷體" w:hAnsi="標楷體" w:hint="eastAsia"/>
          <w:color w:val="000000"/>
          <w:sz w:val="28"/>
          <w:szCs w:val="28"/>
        </w:rPr>
        <w:t>不得小於一千二百分之一。</w:t>
      </w:r>
    </w:p>
    <w:p w:rsidR="00BD5F62" w:rsidRPr="00130832" w:rsidRDefault="00BD5F62" w:rsidP="002F16A5">
      <w:pPr>
        <w:autoSpaceDE w:val="0"/>
        <w:autoSpaceDN w:val="0"/>
        <w:adjustRightInd w:val="0"/>
        <w:spacing w:beforeLines="25" w:afterLines="25" w:line="460" w:lineRule="exact"/>
        <w:ind w:leftChars="945" w:left="2688" w:hangingChars="150" w:hanging="420"/>
        <w:jc w:val="both"/>
        <w:rPr>
          <w:rFonts w:ascii="標楷體" w:eastAsia="標楷體" w:hAnsi="標楷體"/>
          <w:color w:val="000000"/>
          <w:sz w:val="28"/>
          <w:szCs w:val="28"/>
        </w:rPr>
      </w:pPr>
      <w:r w:rsidRPr="00130832">
        <w:rPr>
          <w:rFonts w:ascii="標楷體" w:eastAsia="標楷體" w:hAnsi="標楷體" w:hint="eastAsia"/>
          <w:color w:val="000000"/>
          <w:sz w:val="28"/>
          <w:szCs w:val="28"/>
        </w:rPr>
        <w:t>（三）須為最近三個月內所測繪者。</w:t>
      </w:r>
    </w:p>
    <w:p w:rsidR="0059136E" w:rsidRDefault="0059136E"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BD5F62" w:rsidRPr="0059136E">
        <w:rPr>
          <w:rFonts w:ascii="標楷體" w:eastAsia="標楷體" w:hAnsi="標楷體" w:hint="eastAsia"/>
          <w:color w:val="000000"/>
          <w:sz w:val="28"/>
          <w:szCs w:val="28"/>
        </w:rPr>
        <w:t>基地位置圖：標示基地於本市都市計畫圖之相對位</w:t>
      </w:r>
    </w:p>
    <w:p w:rsidR="00BD5F62" w:rsidRPr="0059136E" w:rsidRDefault="0059136E"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59136E">
        <w:rPr>
          <w:rFonts w:ascii="標楷體" w:eastAsia="標楷體" w:hAnsi="標楷體" w:hint="eastAsia"/>
          <w:color w:val="000000"/>
          <w:sz w:val="28"/>
          <w:szCs w:val="28"/>
        </w:rPr>
        <w:t>置。</w:t>
      </w:r>
    </w:p>
    <w:p w:rsidR="0059136E" w:rsidRDefault="0059136E"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BD5F62" w:rsidRPr="0059136E">
        <w:rPr>
          <w:rFonts w:ascii="標楷體" w:eastAsia="標楷體" w:hAnsi="標楷體" w:hint="eastAsia"/>
          <w:color w:val="000000"/>
          <w:sz w:val="28"/>
          <w:szCs w:val="28"/>
        </w:rPr>
        <w:t>最近一個月內核發之地籍圖謄本、土地登記簿謄本、</w:t>
      </w:r>
    </w:p>
    <w:p w:rsidR="00BD5F62" w:rsidRPr="0059136E" w:rsidRDefault="0059136E"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59136E">
        <w:rPr>
          <w:rFonts w:ascii="標楷體" w:eastAsia="標楷體" w:hAnsi="標楷體" w:hint="eastAsia"/>
          <w:color w:val="000000"/>
          <w:sz w:val="28"/>
          <w:szCs w:val="28"/>
        </w:rPr>
        <w:t>土地使用分區證明。</w:t>
      </w:r>
    </w:p>
    <w:p w:rsidR="0059136E" w:rsidRDefault="0059136E"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四、</w:t>
      </w:r>
      <w:r w:rsidR="00BD5F62" w:rsidRPr="0059136E">
        <w:rPr>
          <w:rFonts w:ascii="標楷體" w:eastAsia="標楷體" w:hAnsi="標楷體" w:hint="eastAsia"/>
          <w:color w:val="000000"/>
          <w:sz w:val="28"/>
          <w:szCs w:val="28"/>
        </w:rPr>
        <w:t>土地所有權證明文件，土地非自有者，應附土地使</w:t>
      </w:r>
    </w:p>
    <w:p w:rsidR="00BD5F62" w:rsidRPr="0059136E" w:rsidRDefault="0059136E"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59136E">
        <w:rPr>
          <w:rFonts w:ascii="標楷體" w:eastAsia="標楷體" w:hAnsi="標楷體" w:hint="eastAsia"/>
          <w:color w:val="000000"/>
          <w:sz w:val="28"/>
          <w:szCs w:val="28"/>
        </w:rPr>
        <w:t>用權利證明文件。</w:t>
      </w:r>
    </w:p>
    <w:p w:rsidR="00BD5F62" w:rsidRPr="0059136E" w:rsidRDefault="0059136E" w:rsidP="002F16A5">
      <w:pPr>
        <w:autoSpaceDE w:val="0"/>
        <w:autoSpaceDN w:val="0"/>
        <w:adjustRightInd w:val="0"/>
        <w:spacing w:beforeLines="25" w:afterLines="25" w:line="460" w:lineRule="exact"/>
        <w:ind w:left="1701"/>
        <w:jc w:val="both"/>
        <w:rPr>
          <w:rFonts w:ascii="標楷體" w:eastAsia="標楷體" w:hAnsi="標楷體"/>
          <w:color w:val="000000"/>
          <w:sz w:val="28"/>
          <w:szCs w:val="28"/>
        </w:rPr>
      </w:pPr>
      <w:r>
        <w:rPr>
          <w:rFonts w:ascii="標楷體" w:eastAsia="標楷體" w:hAnsi="標楷體" w:hint="eastAsia"/>
          <w:color w:val="000000"/>
          <w:sz w:val="28"/>
          <w:szCs w:val="28"/>
        </w:rPr>
        <w:t>五、</w:t>
      </w:r>
      <w:r w:rsidR="00BD5F62" w:rsidRPr="0059136E">
        <w:rPr>
          <w:rFonts w:ascii="標楷體" w:eastAsia="標楷體" w:hAnsi="標楷體" w:hint="eastAsia"/>
          <w:color w:val="000000"/>
          <w:sz w:val="28"/>
          <w:szCs w:val="28"/>
        </w:rPr>
        <w:t>地形圖：</w:t>
      </w:r>
    </w:p>
    <w:p w:rsidR="00BD5F62" w:rsidRPr="00130832" w:rsidRDefault="00BD5F62" w:rsidP="002F16A5">
      <w:pPr>
        <w:autoSpaceDE w:val="0"/>
        <w:autoSpaceDN w:val="0"/>
        <w:adjustRightInd w:val="0"/>
        <w:spacing w:beforeLines="25" w:afterLines="25" w:line="460" w:lineRule="exact"/>
        <w:ind w:leftChars="945" w:left="2688" w:hangingChars="150" w:hanging="420"/>
        <w:jc w:val="both"/>
        <w:rPr>
          <w:rFonts w:ascii="標楷體" w:eastAsia="標楷體" w:hAnsi="標楷體"/>
          <w:color w:val="000000"/>
          <w:sz w:val="28"/>
          <w:szCs w:val="28"/>
        </w:rPr>
      </w:pPr>
      <w:r w:rsidRPr="00130832">
        <w:rPr>
          <w:rFonts w:ascii="標楷體" w:eastAsia="標楷體" w:hAnsi="標楷體" w:hint="eastAsia"/>
          <w:color w:val="000000"/>
          <w:sz w:val="28"/>
          <w:szCs w:val="28"/>
        </w:rPr>
        <w:t>（一）標示間隔為</w:t>
      </w:r>
      <w:smartTag w:uri="urn:schemas-microsoft-com:office:smarttags" w:element="chmetcnv">
        <w:smartTagPr>
          <w:attr w:name="UnitName" w:val="公分"/>
          <w:attr w:name="SourceValue" w:val="50"/>
          <w:attr w:name="HasSpace" w:val="False"/>
          <w:attr w:name="Negative" w:val="False"/>
          <w:attr w:name="NumberType" w:val="3"/>
          <w:attr w:name="TCSC" w:val="1"/>
        </w:smartTagPr>
        <w:r w:rsidRPr="00130832">
          <w:rPr>
            <w:rFonts w:ascii="標楷體" w:eastAsia="標楷體" w:hAnsi="標楷體" w:hint="eastAsia"/>
            <w:color w:val="000000"/>
            <w:sz w:val="28"/>
            <w:szCs w:val="28"/>
          </w:rPr>
          <w:t>五十</w:t>
        </w:r>
        <w:proofErr w:type="gramStart"/>
        <w:r w:rsidRPr="00130832">
          <w:rPr>
            <w:rFonts w:ascii="標楷體" w:eastAsia="標楷體" w:hAnsi="標楷體" w:hint="eastAsia"/>
            <w:color w:val="000000"/>
            <w:sz w:val="28"/>
            <w:szCs w:val="28"/>
          </w:rPr>
          <w:t>公分</w:t>
        </w:r>
      </w:smartTag>
      <w:r w:rsidRPr="00130832">
        <w:rPr>
          <w:rFonts w:ascii="標楷體" w:eastAsia="標楷體" w:hAnsi="標楷體" w:hint="eastAsia"/>
          <w:color w:val="000000"/>
          <w:sz w:val="28"/>
          <w:szCs w:val="28"/>
        </w:rPr>
        <w:t>之</w:t>
      </w:r>
      <w:proofErr w:type="gramEnd"/>
      <w:r w:rsidRPr="00130832">
        <w:rPr>
          <w:rFonts w:ascii="標楷體" w:eastAsia="標楷體" w:hAnsi="標楷體" w:hint="eastAsia"/>
          <w:color w:val="000000"/>
          <w:sz w:val="28"/>
          <w:szCs w:val="28"/>
        </w:rPr>
        <w:t>等高線。</w:t>
      </w:r>
    </w:p>
    <w:p w:rsidR="00BD5F62" w:rsidRPr="00130832" w:rsidRDefault="00BD5F62" w:rsidP="002F16A5">
      <w:pPr>
        <w:autoSpaceDE w:val="0"/>
        <w:autoSpaceDN w:val="0"/>
        <w:adjustRightInd w:val="0"/>
        <w:spacing w:beforeLines="25" w:afterLines="25" w:line="460" w:lineRule="exact"/>
        <w:ind w:leftChars="945" w:left="2688" w:hangingChars="150" w:hanging="420"/>
        <w:jc w:val="both"/>
        <w:rPr>
          <w:rFonts w:ascii="標楷體" w:eastAsia="標楷體" w:hAnsi="標楷體"/>
          <w:color w:val="000000"/>
          <w:sz w:val="28"/>
          <w:szCs w:val="28"/>
        </w:rPr>
      </w:pPr>
      <w:r w:rsidRPr="00130832">
        <w:rPr>
          <w:rFonts w:ascii="標楷體" w:eastAsia="標楷體" w:hAnsi="標楷體" w:hint="eastAsia"/>
          <w:color w:val="000000"/>
          <w:sz w:val="28"/>
          <w:szCs w:val="28"/>
        </w:rPr>
        <w:t>（二）比例尺不得小於六百分之一。</w:t>
      </w:r>
    </w:p>
    <w:p w:rsidR="00BD5F62" w:rsidRPr="00130832" w:rsidRDefault="00BD5F62" w:rsidP="002F16A5">
      <w:pPr>
        <w:autoSpaceDE w:val="0"/>
        <w:autoSpaceDN w:val="0"/>
        <w:adjustRightInd w:val="0"/>
        <w:spacing w:beforeLines="25" w:afterLines="25" w:line="460" w:lineRule="exact"/>
        <w:ind w:leftChars="945" w:left="2688" w:hangingChars="150" w:hanging="420"/>
        <w:jc w:val="both"/>
        <w:rPr>
          <w:rFonts w:ascii="標楷體" w:eastAsia="標楷體" w:hAnsi="標楷體"/>
          <w:color w:val="000000"/>
          <w:sz w:val="28"/>
          <w:szCs w:val="28"/>
        </w:rPr>
      </w:pPr>
      <w:r w:rsidRPr="00130832">
        <w:rPr>
          <w:rFonts w:ascii="標楷體" w:eastAsia="標楷體" w:hAnsi="標楷體" w:hint="eastAsia"/>
          <w:color w:val="000000"/>
          <w:sz w:val="28"/>
          <w:szCs w:val="28"/>
        </w:rPr>
        <w:t>（三）標示基地之原始地形平均坡度。</w:t>
      </w:r>
    </w:p>
    <w:p w:rsidR="0059136E" w:rsidRDefault="00B10BA1"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六</w:t>
      </w:r>
      <w:r w:rsidR="0059136E">
        <w:rPr>
          <w:rFonts w:ascii="標楷體" w:eastAsia="標楷體" w:hAnsi="標楷體" w:hint="eastAsia"/>
          <w:color w:val="000000"/>
          <w:sz w:val="28"/>
          <w:szCs w:val="28"/>
        </w:rPr>
        <w:t>、</w:t>
      </w:r>
      <w:r w:rsidR="00BD5F62" w:rsidRPr="0059136E">
        <w:rPr>
          <w:rFonts w:ascii="標楷體" w:eastAsia="標楷體" w:hAnsi="標楷體" w:hint="eastAsia"/>
          <w:color w:val="000000"/>
          <w:sz w:val="28"/>
          <w:szCs w:val="28"/>
        </w:rPr>
        <w:t>計畫書：載明計畫內容概要，並附比例尺不得小於</w:t>
      </w:r>
    </w:p>
    <w:p w:rsidR="00BD5F62" w:rsidRPr="0059136E" w:rsidRDefault="0059136E"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59136E">
        <w:rPr>
          <w:rFonts w:ascii="標楷體" w:eastAsia="標楷體" w:hAnsi="標楷體" w:hint="eastAsia"/>
          <w:color w:val="000000"/>
          <w:sz w:val="28"/>
          <w:szCs w:val="28"/>
        </w:rPr>
        <w:t>六百分之一之平面配置圖。</w:t>
      </w:r>
    </w:p>
    <w:p w:rsidR="0059136E" w:rsidRDefault="00B10BA1"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七</w:t>
      </w:r>
      <w:r w:rsidR="0059136E">
        <w:rPr>
          <w:rFonts w:ascii="標楷體" w:eastAsia="標楷體" w:hAnsi="標楷體" w:hint="eastAsia"/>
          <w:color w:val="000000"/>
          <w:sz w:val="28"/>
          <w:szCs w:val="28"/>
        </w:rPr>
        <w:t>、</w:t>
      </w:r>
      <w:r w:rsidR="00BD5F62" w:rsidRPr="0059136E">
        <w:rPr>
          <w:rFonts w:ascii="標楷體" w:eastAsia="標楷體" w:hAnsi="標楷體" w:hint="eastAsia"/>
          <w:color w:val="000000"/>
          <w:sz w:val="28"/>
          <w:szCs w:val="28"/>
        </w:rPr>
        <w:t>基地臨接道路有寬度限制者，應檢附建築線指示（定）</w:t>
      </w:r>
    </w:p>
    <w:p w:rsidR="00BD5F62" w:rsidRPr="0059136E" w:rsidRDefault="0059136E"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59136E">
        <w:rPr>
          <w:rFonts w:ascii="標楷體" w:eastAsia="標楷體" w:hAnsi="標楷體" w:hint="eastAsia"/>
          <w:color w:val="000000"/>
          <w:sz w:val="28"/>
          <w:szCs w:val="28"/>
        </w:rPr>
        <w:t>圖。</w:t>
      </w:r>
    </w:p>
    <w:p w:rsidR="00BD5F62" w:rsidRPr="0059136E" w:rsidRDefault="00B10BA1"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八</w:t>
      </w:r>
      <w:r w:rsidR="0059136E">
        <w:rPr>
          <w:rFonts w:ascii="標楷體" w:eastAsia="標楷體" w:hAnsi="標楷體" w:hint="eastAsia"/>
          <w:color w:val="000000"/>
          <w:sz w:val="28"/>
          <w:szCs w:val="28"/>
        </w:rPr>
        <w:t>、</w:t>
      </w:r>
      <w:r w:rsidR="00BD5F62" w:rsidRPr="0059136E">
        <w:rPr>
          <w:rFonts w:ascii="標楷體" w:eastAsia="標楷體" w:hAnsi="標楷體" w:hint="eastAsia"/>
          <w:color w:val="000000"/>
          <w:sz w:val="28"/>
          <w:szCs w:val="28"/>
        </w:rPr>
        <w:t>其他都發局指定之文件。</w:t>
      </w:r>
    </w:p>
    <w:p w:rsidR="00BD5F62" w:rsidRPr="00597366" w:rsidRDefault="00597366" w:rsidP="00582753">
      <w:pPr>
        <w:tabs>
          <w:tab w:val="left" w:pos="1701"/>
        </w:tabs>
        <w:snapToGrid w:val="0"/>
        <w:spacing w:line="460" w:lineRule="exact"/>
        <w:ind w:left="1120" w:hangingChars="400" w:hanging="1120"/>
        <w:jc w:val="both"/>
        <w:rPr>
          <w:rFonts w:ascii="標楷體" w:eastAsia="標楷體" w:hAnsi="標楷體" w:cs="細明體"/>
          <w:color w:val="000000"/>
          <w:kern w:val="0"/>
          <w:sz w:val="28"/>
          <w:szCs w:val="28"/>
        </w:rPr>
      </w:pPr>
      <w:r>
        <w:rPr>
          <w:rFonts w:ascii="標楷體" w:eastAsia="標楷體" w:hAnsi="標楷體" w:cs="細明體"/>
          <w:color w:val="000000"/>
          <w:kern w:val="0"/>
          <w:sz w:val="28"/>
          <w:szCs w:val="28"/>
        </w:rPr>
        <w:tab/>
      </w:r>
      <w:r>
        <w:rPr>
          <w:rFonts w:ascii="標楷體" w:eastAsia="標楷體" w:hAnsi="標楷體" w:cs="細明體"/>
          <w:color w:val="000000"/>
          <w:kern w:val="0"/>
          <w:sz w:val="28"/>
          <w:szCs w:val="28"/>
        </w:rPr>
        <w:tab/>
      </w:r>
      <w:r w:rsidR="00BD5F62" w:rsidRPr="00597366">
        <w:rPr>
          <w:rFonts w:ascii="標楷體" w:eastAsia="標楷體" w:hAnsi="標楷體" w:cs="細明體" w:hint="eastAsia"/>
          <w:color w:val="000000"/>
          <w:kern w:val="0"/>
          <w:sz w:val="28"/>
          <w:szCs w:val="28"/>
        </w:rPr>
        <w:t>前項申請書應載明申請人之姓名或名稱、身分證明文件號碼、住址、電話、申請土地</w:t>
      </w:r>
      <w:proofErr w:type="gramStart"/>
      <w:r w:rsidR="00BD5F62" w:rsidRPr="00597366">
        <w:rPr>
          <w:rFonts w:ascii="標楷體" w:eastAsia="標楷體" w:hAnsi="標楷體" w:cs="細明體" w:hint="eastAsia"/>
          <w:color w:val="000000"/>
          <w:kern w:val="0"/>
          <w:sz w:val="28"/>
          <w:szCs w:val="28"/>
        </w:rPr>
        <w:t>地</w:t>
      </w:r>
      <w:proofErr w:type="gramEnd"/>
      <w:r w:rsidR="00BD5F62" w:rsidRPr="00597366">
        <w:rPr>
          <w:rFonts w:ascii="標楷體" w:eastAsia="標楷體" w:hAnsi="標楷體" w:cs="細明體" w:hint="eastAsia"/>
          <w:color w:val="000000"/>
          <w:kern w:val="0"/>
          <w:sz w:val="28"/>
          <w:szCs w:val="28"/>
        </w:rPr>
        <w:t>號、面積、申請事由。</w:t>
      </w:r>
    </w:p>
    <w:p w:rsidR="00BD5F62" w:rsidRPr="00597366" w:rsidRDefault="00597366" w:rsidP="00582753">
      <w:pPr>
        <w:tabs>
          <w:tab w:val="left" w:pos="1701"/>
        </w:tabs>
        <w:snapToGrid w:val="0"/>
        <w:spacing w:line="460" w:lineRule="exact"/>
        <w:ind w:left="1120" w:hangingChars="400" w:hanging="1120"/>
        <w:jc w:val="both"/>
        <w:rPr>
          <w:rFonts w:ascii="標楷體" w:eastAsia="標楷體" w:hAnsi="標楷體" w:cs="細明體"/>
          <w:color w:val="000000"/>
          <w:kern w:val="0"/>
          <w:sz w:val="28"/>
          <w:szCs w:val="28"/>
        </w:rPr>
      </w:pPr>
      <w:r>
        <w:rPr>
          <w:rFonts w:ascii="標楷體" w:eastAsia="標楷體" w:hAnsi="標楷體" w:cs="細明體"/>
          <w:color w:val="000000"/>
          <w:kern w:val="0"/>
          <w:sz w:val="28"/>
          <w:szCs w:val="28"/>
        </w:rPr>
        <w:tab/>
      </w:r>
      <w:r>
        <w:rPr>
          <w:rFonts w:ascii="標楷體" w:eastAsia="標楷體" w:hAnsi="標楷體" w:cs="細明體"/>
          <w:color w:val="000000"/>
          <w:kern w:val="0"/>
          <w:sz w:val="28"/>
          <w:szCs w:val="28"/>
        </w:rPr>
        <w:tab/>
      </w:r>
      <w:r w:rsidR="00BD5F62" w:rsidRPr="00597366">
        <w:rPr>
          <w:rFonts w:ascii="標楷體" w:eastAsia="標楷體" w:hAnsi="標楷體" w:cs="細明體" w:hint="eastAsia"/>
          <w:color w:val="000000"/>
          <w:kern w:val="0"/>
          <w:sz w:val="28"/>
          <w:szCs w:val="28"/>
        </w:rPr>
        <w:t>第一項基地周圍現況實測圖、地形圖應由專業技師簽證。</w:t>
      </w:r>
    </w:p>
    <w:p w:rsidR="00BD5F62" w:rsidRPr="00597366" w:rsidRDefault="00BD5F62" w:rsidP="00582753">
      <w:pPr>
        <w:tabs>
          <w:tab w:val="left" w:pos="1701"/>
        </w:tabs>
        <w:snapToGrid w:val="0"/>
        <w:spacing w:line="460" w:lineRule="exact"/>
        <w:ind w:left="1120" w:hangingChars="400" w:hanging="1120"/>
        <w:jc w:val="both"/>
        <w:rPr>
          <w:rFonts w:ascii="標楷體" w:eastAsia="標楷體" w:hAnsi="標楷體" w:cs="細明體"/>
          <w:color w:val="000000"/>
          <w:kern w:val="0"/>
          <w:sz w:val="28"/>
          <w:szCs w:val="28"/>
        </w:rPr>
      </w:pPr>
      <w:r w:rsidRPr="00597366">
        <w:rPr>
          <w:rFonts w:ascii="標楷體" w:eastAsia="標楷體" w:hAnsi="標楷體" w:cs="細明體" w:hint="eastAsia"/>
          <w:color w:val="000000"/>
          <w:kern w:val="0"/>
          <w:sz w:val="28"/>
          <w:szCs w:val="28"/>
        </w:rPr>
        <w:t xml:space="preserve">第十二條 </w:t>
      </w:r>
      <w:r w:rsidR="00597366">
        <w:rPr>
          <w:rFonts w:ascii="標楷體" w:eastAsia="標楷體" w:hAnsi="標楷體" w:cs="細明體"/>
          <w:color w:val="000000"/>
          <w:kern w:val="0"/>
          <w:sz w:val="28"/>
          <w:szCs w:val="28"/>
        </w:rPr>
        <w:tab/>
      </w:r>
      <w:r w:rsidRPr="00597366">
        <w:rPr>
          <w:rFonts w:ascii="標楷體" w:eastAsia="標楷體" w:hAnsi="標楷體" w:cs="細明體" w:hint="eastAsia"/>
          <w:color w:val="000000"/>
          <w:kern w:val="0"/>
          <w:sz w:val="28"/>
          <w:szCs w:val="28"/>
        </w:rPr>
        <w:t>前條申請案件經審查不符規定者，得通知申請人於三十日內補正，逾期未補正或補正不完備者，駁回其申請；符合規定者，應予核准並發給許可文件。</w:t>
      </w:r>
    </w:p>
    <w:p w:rsidR="00BD5F62" w:rsidRPr="00597366" w:rsidRDefault="00BD5F62" w:rsidP="00582753">
      <w:pPr>
        <w:tabs>
          <w:tab w:val="left" w:pos="1701"/>
        </w:tabs>
        <w:snapToGrid w:val="0"/>
        <w:spacing w:line="460" w:lineRule="exact"/>
        <w:ind w:left="1120" w:hangingChars="400" w:hanging="1120"/>
        <w:jc w:val="both"/>
        <w:rPr>
          <w:rFonts w:ascii="標楷體" w:eastAsia="標楷體" w:hAnsi="標楷體" w:cs="細明體"/>
          <w:color w:val="000000"/>
          <w:kern w:val="0"/>
          <w:sz w:val="28"/>
          <w:szCs w:val="28"/>
        </w:rPr>
      </w:pPr>
      <w:r w:rsidRPr="00597366">
        <w:rPr>
          <w:rFonts w:ascii="標楷體" w:eastAsia="標楷體" w:hAnsi="標楷體" w:cs="細明體" w:hint="eastAsia"/>
          <w:color w:val="000000"/>
          <w:kern w:val="0"/>
          <w:sz w:val="28"/>
          <w:szCs w:val="28"/>
        </w:rPr>
        <w:t xml:space="preserve">第十三條 </w:t>
      </w:r>
      <w:r w:rsidR="00597366">
        <w:rPr>
          <w:rFonts w:ascii="標楷體" w:eastAsia="標楷體" w:hAnsi="標楷體" w:cs="細明體"/>
          <w:color w:val="000000"/>
          <w:kern w:val="0"/>
          <w:sz w:val="28"/>
          <w:szCs w:val="28"/>
        </w:rPr>
        <w:tab/>
      </w:r>
      <w:r w:rsidRPr="00597366">
        <w:rPr>
          <w:rFonts w:ascii="標楷體" w:eastAsia="標楷體" w:hAnsi="標楷體" w:cs="細明體" w:hint="eastAsia"/>
          <w:color w:val="000000"/>
          <w:kern w:val="0"/>
          <w:sz w:val="28"/>
          <w:szCs w:val="28"/>
        </w:rPr>
        <w:t xml:space="preserve">前條許可之有效期間為一年，期滿前得申請展延一次並以一年為限。      </w:t>
      </w:r>
    </w:p>
    <w:p w:rsidR="00BD5F62" w:rsidRPr="00597366" w:rsidRDefault="00BD5F62" w:rsidP="00582753">
      <w:pPr>
        <w:tabs>
          <w:tab w:val="left" w:pos="1440"/>
        </w:tabs>
        <w:snapToGrid w:val="0"/>
        <w:spacing w:line="460" w:lineRule="exact"/>
        <w:ind w:left="839" w:hanging="839"/>
        <w:rPr>
          <w:rFonts w:ascii="標楷體" w:eastAsia="標楷體" w:hAnsi="標楷體" w:cs="細明體"/>
          <w:color w:val="000000"/>
          <w:kern w:val="0"/>
          <w:sz w:val="28"/>
          <w:szCs w:val="28"/>
        </w:rPr>
      </w:pPr>
      <w:r w:rsidRPr="00582753">
        <w:rPr>
          <w:rFonts w:ascii="標楷體" w:eastAsia="標楷體" w:hAnsi="標楷體" w:hint="eastAsia"/>
          <w:color w:val="000000"/>
          <w:kern w:val="0"/>
          <w:sz w:val="28"/>
          <w:szCs w:val="28"/>
        </w:rPr>
        <w:t xml:space="preserve">第三章　</w:t>
      </w:r>
      <w:r w:rsidR="00597366" w:rsidRPr="00582753">
        <w:rPr>
          <w:rFonts w:ascii="標楷體" w:eastAsia="標楷體" w:hAnsi="標楷體"/>
          <w:color w:val="000000"/>
          <w:kern w:val="0"/>
          <w:sz w:val="28"/>
          <w:szCs w:val="28"/>
        </w:rPr>
        <w:tab/>
      </w:r>
      <w:r w:rsidRPr="00582753">
        <w:rPr>
          <w:rFonts w:ascii="標楷體" w:eastAsia="標楷體" w:hAnsi="標楷體" w:hint="eastAsia"/>
          <w:color w:val="000000"/>
          <w:kern w:val="0"/>
          <w:sz w:val="28"/>
          <w:szCs w:val="28"/>
        </w:rPr>
        <w:t>保護區土地使用</w:t>
      </w:r>
    </w:p>
    <w:p w:rsidR="00BD5F62" w:rsidRPr="00597366" w:rsidRDefault="00BD5F62" w:rsidP="00582753">
      <w:pPr>
        <w:tabs>
          <w:tab w:val="left" w:pos="1701"/>
        </w:tabs>
        <w:snapToGrid w:val="0"/>
        <w:spacing w:line="460" w:lineRule="exact"/>
        <w:ind w:left="1120" w:hangingChars="400" w:hanging="1120"/>
        <w:jc w:val="both"/>
        <w:rPr>
          <w:rFonts w:ascii="標楷體" w:eastAsia="標楷體" w:hAnsi="標楷體" w:cs="細明體"/>
          <w:color w:val="000000"/>
          <w:kern w:val="0"/>
          <w:sz w:val="28"/>
          <w:szCs w:val="28"/>
        </w:rPr>
      </w:pPr>
      <w:r w:rsidRPr="00597366">
        <w:rPr>
          <w:rFonts w:ascii="標楷體" w:eastAsia="標楷體" w:hAnsi="標楷體" w:cs="細明體" w:hint="eastAsia"/>
          <w:color w:val="000000"/>
          <w:kern w:val="0"/>
          <w:sz w:val="28"/>
          <w:szCs w:val="28"/>
        </w:rPr>
        <w:t xml:space="preserve">第十四條 </w:t>
      </w:r>
      <w:r w:rsidR="00597366">
        <w:rPr>
          <w:rFonts w:ascii="標楷體" w:eastAsia="標楷體" w:hAnsi="標楷體" w:cs="細明體"/>
          <w:color w:val="000000"/>
          <w:kern w:val="0"/>
          <w:sz w:val="28"/>
          <w:szCs w:val="28"/>
        </w:rPr>
        <w:tab/>
      </w:r>
      <w:r w:rsidRPr="00597366">
        <w:rPr>
          <w:rFonts w:ascii="標楷體" w:eastAsia="標楷體" w:hAnsi="標楷體" w:cs="細明體" w:hint="eastAsia"/>
          <w:color w:val="000000"/>
          <w:kern w:val="0"/>
          <w:sz w:val="28"/>
          <w:szCs w:val="28"/>
        </w:rPr>
        <w:t>基地設置</w:t>
      </w:r>
      <w:r w:rsidRPr="00130832">
        <w:rPr>
          <w:rFonts w:ascii="標楷體" w:eastAsia="標楷體" w:hAnsi="標楷體" w:cs="細明體" w:hint="eastAsia"/>
          <w:color w:val="000000"/>
          <w:kern w:val="0"/>
          <w:sz w:val="28"/>
          <w:szCs w:val="28"/>
        </w:rPr>
        <w:t>國防、警衛、保安、保防及消防等各項設施</w:t>
      </w:r>
      <w:r w:rsidRPr="00597366">
        <w:rPr>
          <w:rFonts w:ascii="標楷體" w:eastAsia="標楷體" w:hAnsi="標楷體" w:cs="細明體" w:hint="eastAsia"/>
          <w:color w:val="000000"/>
          <w:kern w:val="0"/>
          <w:sz w:val="28"/>
          <w:szCs w:val="28"/>
        </w:rPr>
        <w:t>，應符合下列規定：</w:t>
      </w:r>
    </w:p>
    <w:p w:rsidR="00BD5F62" w:rsidRPr="00A7298D" w:rsidRDefault="00A7298D"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BD5F62" w:rsidRPr="00A7298D">
        <w:rPr>
          <w:rFonts w:ascii="標楷體" w:eastAsia="標楷體" w:hAnsi="標楷體" w:hint="eastAsia"/>
          <w:color w:val="000000"/>
          <w:sz w:val="28"/>
          <w:szCs w:val="28"/>
        </w:rPr>
        <w:t>應具備完善之供水及排水系統。</w:t>
      </w:r>
    </w:p>
    <w:p w:rsidR="00BD5F62" w:rsidRPr="00A7298D" w:rsidRDefault="00A7298D"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BD5F62" w:rsidRPr="00A7298D">
        <w:rPr>
          <w:rFonts w:ascii="標楷體" w:eastAsia="標楷體" w:hAnsi="標楷體" w:hint="eastAsia"/>
          <w:color w:val="000000"/>
          <w:sz w:val="28"/>
          <w:szCs w:val="28"/>
        </w:rPr>
        <w:t>不得影響生態資源及水土保持。</w:t>
      </w:r>
    </w:p>
    <w:p w:rsidR="00BD5F62" w:rsidRPr="00597366" w:rsidRDefault="00BD5F62" w:rsidP="00582753">
      <w:pPr>
        <w:tabs>
          <w:tab w:val="left" w:pos="1701"/>
        </w:tabs>
        <w:snapToGrid w:val="0"/>
        <w:spacing w:line="460" w:lineRule="exact"/>
        <w:ind w:left="1120" w:hangingChars="400" w:hanging="1120"/>
        <w:jc w:val="both"/>
        <w:rPr>
          <w:rFonts w:ascii="標楷體" w:eastAsia="標楷體" w:hAnsi="標楷體" w:cs="細明體"/>
          <w:color w:val="000000"/>
          <w:kern w:val="0"/>
          <w:sz w:val="28"/>
          <w:szCs w:val="28"/>
        </w:rPr>
      </w:pPr>
      <w:r w:rsidRPr="00597366">
        <w:rPr>
          <w:rFonts w:ascii="標楷體" w:eastAsia="標楷體" w:hAnsi="標楷體" w:cs="細明體" w:hint="eastAsia"/>
          <w:color w:val="000000"/>
          <w:kern w:val="0"/>
          <w:sz w:val="28"/>
          <w:szCs w:val="28"/>
        </w:rPr>
        <w:t xml:space="preserve">第十五條 </w:t>
      </w:r>
      <w:r w:rsidR="00597366">
        <w:rPr>
          <w:rFonts w:ascii="標楷體" w:eastAsia="標楷體" w:hAnsi="標楷體" w:cs="細明體"/>
          <w:color w:val="000000"/>
          <w:kern w:val="0"/>
          <w:sz w:val="28"/>
          <w:szCs w:val="28"/>
        </w:rPr>
        <w:tab/>
      </w:r>
      <w:r w:rsidRPr="00130832">
        <w:rPr>
          <w:rFonts w:ascii="標楷體" w:eastAsia="標楷體" w:hAnsi="標楷體" w:cs="細明體" w:hint="eastAsia"/>
          <w:color w:val="000000"/>
          <w:kern w:val="0"/>
          <w:sz w:val="28"/>
          <w:szCs w:val="28"/>
        </w:rPr>
        <w:t>基地設置本自治條例第三十五條第一項第四款之</w:t>
      </w:r>
      <w:r w:rsidRPr="00597366">
        <w:rPr>
          <w:rFonts w:ascii="標楷體" w:eastAsia="標楷體" w:hAnsi="標楷體" w:cs="細明體" w:hint="eastAsia"/>
          <w:color w:val="000000"/>
          <w:kern w:val="0"/>
          <w:sz w:val="28"/>
          <w:szCs w:val="28"/>
        </w:rPr>
        <w:t>公用事業所必需之設施，以下列項目為限：</w:t>
      </w:r>
    </w:p>
    <w:p w:rsidR="00BD5F62" w:rsidRDefault="00AC7BE2"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BD5F62" w:rsidRPr="00AC7BE2">
        <w:rPr>
          <w:rFonts w:ascii="標楷體" w:eastAsia="標楷體" w:hAnsi="標楷體" w:hint="eastAsia"/>
          <w:color w:val="000000"/>
          <w:sz w:val="28"/>
          <w:szCs w:val="28"/>
        </w:rPr>
        <w:t>變電所、鐵塔、連接站及其他電力事業相關設施。</w:t>
      </w:r>
    </w:p>
    <w:p w:rsidR="00597366" w:rsidRPr="00AC7BE2" w:rsidRDefault="007E11AC"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BD5F62" w:rsidRPr="00AC7BE2">
        <w:rPr>
          <w:rFonts w:ascii="標楷體" w:eastAsia="標楷體" w:hAnsi="標楷體" w:hint="eastAsia"/>
          <w:color w:val="000000"/>
          <w:sz w:val="28"/>
          <w:szCs w:val="28"/>
        </w:rPr>
        <w:t>電信相關設施。</w:t>
      </w:r>
    </w:p>
    <w:p w:rsidR="00597366" w:rsidRPr="00AC7BE2" w:rsidRDefault="007E11AC"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F91E35">
        <w:rPr>
          <w:rFonts w:ascii="標楷體" w:eastAsia="標楷體" w:hAnsi="標楷體" w:hint="eastAsia"/>
          <w:color w:val="000000"/>
          <w:sz w:val="28"/>
          <w:szCs w:val="28"/>
        </w:rPr>
        <w:t>、</w:t>
      </w:r>
      <w:r w:rsidR="00BD5F62" w:rsidRPr="00AC7BE2">
        <w:rPr>
          <w:rFonts w:ascii="標楷體" w:eastAsia="標楷體" w:hAnsi="標楷體" w:hint="eastAsia"/>
          <w:color w:val="000000"/>
          <w:sz w:val="28"/>
          <w:szCs w:val="28"/>
        </w:rPr>
        <w:t>自來水供應相關設施。</w:t>
      </w:r>
    </w:p>
    <w:p w:rsidR="00F91E35" w:rsidRDefault="007E11AC"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四</w:t>
      </w:r>
      <w:r w:rsidR="00F91E35">
        <w:rPr>
          <w:rFonts w:ascii="標楷體" w:eastAsia="標楷體" w:hAnsi="標楷體" w:hint="eastAsia"/>
          <w:color w:val="000000"/>
          <w:sz w:val="28"/>
          <w:szCs w:val="28"/>
        </w:rPr>
        <w:t>、</w:t>
      </w:r>
      <w:r w:rsidR="00BD5F62" w:rsidRPr="00AC7BE2">
        <w:rPr>
          <w:rFonts w:ascii="標楷體" w:eastAsia="標楷體" w:hAnsi="標楷體" w:hint="eastAsia"/>
          <w:color w:val="000000"/>
          <w:sz w:val="28"/>
          <w:szCs w:val="28"/>
        </w:rPr>
        <w:t>河川整治、</w:t>
      </w:r>
      <w:proofErr w:type="gramStart"/>
      <w:r w:rsidR="00BD5F62" w:rsidRPr="00AC7BE2">
        <w:rPr>
          <w:rFonts w:ascii="標楷體" w:eastAsia="標楷體" w:hAnsi="標楷體" w:hint="eastAsia"/>
          <w:color w:val="000000"/>
          <w:sz w:val="28"/>
          <w:szCs w:val="28"/>
        </w:rPr>
        <w:t>防洪或雨</w:t>
      </w:r>
      <w:proofErr w:type="gramEnd"/>
      <w:r w:rsidR="00BD5F62" w:rsidRPr="00AC7BE2">
        <w:rPr>
          <w:rFonts w:ascii="標楷體" w:eastAsia="標楷體" w:hAnsi="標楷體" w:hint="eastAsia"/>
          <w:color w:val="000000"/>
          <w:sz w:val="28"/>
          <w:szCs w:val="28"/>
        </w:rPr>
        <w:t>（污）水所規劃之抽水或滯洪</w:t>
      </w:r>
    </w:p>
    <w:p w:rsidR="00597366" w:rsidRPr="00AC7BE2" w:rsidRDefault="00F91E35"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AC7BE2">
        <w:rPr>
          <w:rFonts w:ascii="標楷體" w:eastAsia="標楷體" w:hAnsi="標楷體" w:hint="eastAsia"/>
          <w:color w:val="000000"/>
          <w:sz w:val="28"/>
          <w:szCs w:val="28"/>
        </w:rPr>
        <w:t>設施。</w:t>
      </w:r>
    </w:p>
    <w:p w:rsidR="00597366" w:rsidRPr="00AC7BE2" w:rsidRDefault="007E11AC"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五</w:t>
      </w:r>
      <w:r w:rsidR="00F91E35">
        <w:rPr>
          <w:rFonts w:ascii="標楷體" w:eastAsia="標楷體" w:hAnsi="標楷體" w:hint="eastAsia"/>
          <w:color w:val="000000"/>
          <w:sz w:val="28"/>
          <w:szCs w:val="28"/>
        </w:rPr>
        <w:t>、</w:t>
      </w:r>
      <w:r w:rsidR="00BD5F62" w:rsidRPr="00AC7BE2">
        <w:rPr>
          <w:rFonts w:ascii="標楷體" w:eastAsia="標楷體" w:hAnsi="標楷體" w:hint="eastAsia"/>
          <w:color w:val="000000"/>
          <w:sz w:val="28"/>
          <w:szCs w:val="28"/>
        </w:rPr>
        <w:t>天然氣事業相關設備。</w:t>
      </w:r>
    </w:p>
    <w:p w:rsidR="00597366" w:rsidRPr="00AC7BE2" w:rsidRDefault="007E11AC"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六</w:t>
      </w:r>
      <w:r w:rsidR="00F91E35">
        <w:rPr>
          <w:rFonts w:ascii="標楷體" w:eastAsia="標楷體" w:hAnsi="標楷體" w:hint="eastAsia"/>
          <w:color w:val="000000"/>
          <w:sz w:val="28"/>
          <w:szCs w:val="28"/>
        </w:rPr>
        <w:t>、</w:t>
      </w:r>
      <w:r w:rsidR="00BD5F62" w:rsidRPr="00AC7BE2">
        <w:rPr>
          <w:rFonts w:ascii="標楷體" w:eastAsia="標楷體" w:hAnsi="標楷體" w:hint="eastAsia"/>
          <w:color w:val="000000"/>
          <w:sz w:val="28"/>
          <w:szCs w:val="28"/>
        </w:rPr>
        <w:t>廢</w:t>
      </w:r>
      <w:r w:rsidR="00BD5F62" w:rsidRPr="00AC7BE2">
        <w:rPr>
          <w:rFonts w:ascii="標楷體" w:eastAsia="標楷體" w:hAnsi="標楷體"/>
          <w:color w:val="000000"/>
          <w:sz w:val="28"/>
          <w:szCs w:val="28"/>
        </w:rPr>
        <w:t>(</w:t>
      </w:r>
      <w:r w:rsidR="00BD5F62" w:rsidRPr="00AC7BE2">
        <w:rPr>
          <w:rFonts w:ascii="標楷體" w:eastAsia="標楷體" w:hAnsi="標楷體" w:hint="eastAsia"/>
          <w:color w:val="000000"/>
          <w:sz w:val="28"/>
          <w:szCs w:val="28"/>
        </w:rPr>
        <w:t>污</w:t>
      </w:r>
      <w:r w:rsidR="00BD5F62" w:rsidRPr="00AC7BE2">
        <w:rPr>
          <w:rFonts w:ascii="標楷體" w:eastAsia="標楷體" w:hAnsi="標楷體"/>
          <w:color w:val="000000"/>
          <w:sz w:val="28"/>
          <w:szCs w:val="28"/>
        </w:rPr>
        <w:t>)</w:t>
      </w:r>
      <w:r w:rsidR="00BD5F62" w:rsidRPr="00AC7BE2">
        <w:rPr>
          <w:rFonts w:ascii="標楷體" w:eastAsia="標楷體" w:hAnsi="標楷體" w:hint="eastAsia"/>
          <w:color w:val="000000"/>
          <w:sz w:val="28"/>
          <w:szCs w:val="28"/>
        </w:rPr>
        <w:t>水處理設施。</w:t>
      </w:r>
    </w:p>
    <w:p w:rsidR="00597366" w:rsidRPr="00AC7BE2" w:rsidRDefault="007E11AC"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七</w:t>
      </w:r>
      <w:r w:rsidR="00F91E35">
        <w:rPr>
          <w:rFonts w:ascii="標楷體" w:eastAsia="標楷體" w:hAnsi="標楷體" w:hint="eastAsia"/>
          <w:color w:val="000000"/>
          <w:sz w:val="28"/>
          <w:szCs w:val="28"/>
        </w:rPr>
        <w:t>、</w:t>
      </w:r>
      <w:r w:rsidR="00BD5F62" w:rsidRPr="00AC7BE2">
        <w:rPr>
          <w:rFonts w:ascii="標楷體" w:eastAsia="標楷體" w:hAnsi="標楷體" w:hint="eastAsia"/>
          <w:color w:val="000000"/>
          <w:sz w:val="28"/>
          <w:szCs w:val="28"/>
        </w:rPr>
        <w:t>環境檢驗測定相關設施。</w:t>
      </w:r>
    </w:p>
    <w:p w:rsidR="00597366" w:rsidRPr="00AC7BE2" w:rsidRDefault="007E11AC"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八</w:t>
      </w:r>
      <w:r w:rsidR="00F91E35">
        <w:rPr>
          <w:rFonts w:ascii="標楷體" w:eastAsia="標楷體" w:hAnsi="標楷體" w:hint="eastAsia"/>
          <w:color w:val="000000"/>
          <w:sz w:val="28"/>
          <w:szCs w:val="28"/>
        </w:rPr>
        <w:t>、</w:t>
      </w:r>
      <w:r w:rsidR="00BD5F62" w:rsidRPr="00AC7BE2">
        <w:rPr>
          <w:rFonts w:ascii="標楷體" w:eastAsia="標楷體" w:hAnsi="標楷體" w:hint="eastAsia"/>
          <w:color w:val="000000"/>
          <w:sz w:val="28"/>
          <w:szCs w:val="28"/>
        </w:rPr>
        <w:t>電視及廣播相關設施。</w:t>
      </w:r>
    </w:p>
    <w:p w:rsidR="00597366" w:rsidRPr="00AC7BE2" w:rsidRDefault="007E11AC"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九</w:t>
      </w:r>
      <w:r w:rsidR="00AC7BE2">
        <w:rPr>
          <w:rFonts w:ascii="標楷體" w:eastAsia="標楷體" w:hAnsi="標楷體" w:hint="eastAsia"/>
          <w:color w:val="000000"/>
          <w:sz w:val="28"/>
          <w:szCs w:val="28"/>
        </w:rPr>
        <w:t>、</w:t>
      </w:r>
      <w:r w:rsidR="00BD5F62" w:rsidRPr="00AC7BE2">
        <w:rPr>
          <w:rFonts w:ascii="標楷體" w:eastAsia="標楷體" w:hAnsi="標楷體" w:hint="eastAsia"/>
          <w:color w:val="000000"/>
          <w:sz w:val="28"/>
          <w:szCs w:val="28"/>
        </w:rPr>
        <w:t>加油（氣）站</w:t>
      </w:r>
      <w:r w:rsidR="00953FF0" w:rsidRPr="00AC7BE2">
        <w:rPr>
          <w:rFonts w:ascii="標楷體" w:eastAsia="標楷體" w:hAnsi="標楷體"/>
          <w:color w:val="000000"/>
          <w:sz w:val="28"/>
          <w:szCs w:val="28"/>
        </w:rPr>
        <w:t>（</w:t>
      </w:r>
      <w:r w:rsidR="00953FF0" w:rsidRPr="00AC7BE2">
        <w:rPr>
          <w:rFonts w:ascii="標楷體" w:eastAsia="標楷體" w:hAnsi="標楷體" w:hint="eastAsia"/>
          <w:color w:val="000000"/>
          <w:sz w:val="28"/>
          <w:szCs w:val="28"/>
        </w:rPr>
        <w:t>含汽車、機車定期檢驗及代檢設施</w:t>
      </w:r>
      <w:r w:rsidR="00953FF0" w:rsidRPr="00AC7BE2">
        <w:rPr>
          <w:rFonts w:ascii="標楷體" w:eastAsia="標楷體" w:hAnsi="標楷體"/>
          <w:color w:val="000000"/>
          <w:sz w:val="28"/>
          <w:szCs w:val="28"/>
        </w:rPr>
        <w:t>）</w:t>
      </w:r>
      <w:r w:rsidR="00AC7BE2">
        <w:rPr>
          <w:rFonts w:ascii="標楷體" w:eastAsia="標楷體" w:hAnsi="標楷體" w:hint="eastAsia"/>
          <w:color w:val="000000"/>
          <w:sz w:val="28"/>
          <w:szCs w:val="28"/>
        </w:rPr>
        <w:br/>
        <w:t xml:space="preserve">    </w:t>
      </w:r>
      <w:r w:rsidR="00953FF0" w:rsidRPr="00AC7BE2">
        <w:rPr>
          <w:rFonts w:ascii="標楷體" w:eastAsia="標楷體" w:hAnsi="標楷體" w:hint="eastAsia"/>
          <w:color w:val="000000"/>
          <w:sz w:val="28"/>
          <w:szCs w:val="28"/>
        </w:rPr>
        <w:t>及其附屬設施</w:t>
      </w:r>
      <w:r w:rsidR="00BD5F62" w:rsidRPr="00AC7BE2">
        <w:rPr>
          <w:rFonts w:ascii="標楷體" w:eastAsia="標楷體" w:hAnsi="標楷體" w:hint="eastAsia"/>
          <w:color w:val="000000"/>
          <w:sz w:val="28"/>
          <w:szCs w:val="28"/>
        </w:rPr>
        <w:t>。</w:t>
      </w:r>
    </w:p>
    <w:p w:rsidR="00BD5F62" w:rsidRPr="00AC7BE2" w:rsidRDefault="007E11AC"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十</w:t>
      </w:r>
      <w:r w:rsidR="00AC7BE2">
        <w:rPr>
          <w:rFonts w:ascii="標楷體" w:eastAsia="標楷體" w:hAnsi="標楷體" w:hint="eastAsia"/>
          <w:color w:val="000000"/>
          <w:sz w:val="28"/>
          <w:szCs w:val="28"/>
        </w:rPr>
        <w:t>、</w:t>
      </w:r>
      <w:r w:rsidR="00BD5F62" w:rsidRPr="00AC7BE2">
        <w:rPr>
          <w:rFonts w:ascii="標楷體" w:eastAsia="標楷體" w:hAnsi="標楷體" w:hint="eastAsia"/>
          <w:color w:val="000000"/>
          <w:sz w:val="28"/>
          <w:szCs w:val="28"/>
        </w:rPr>
        <w:t>其他本府認定之公用事業設施。</w:t>
      </w:r>
    </w:p>
    <w:p w:rsidR="00BD5F62" w:rsidRPr="00130832" w:rsidRDefault="00597366" w:rsidP="00582753">
      <w:pPr>
        <w:tabs>
          <w:tab w:val="left" w:pos="1701"/>
        </w:tabs>
        <w:snapToGrid w:val="0"/>
        <w:spacing w:line="460" w:lineRule="exact"/>
        <w:ind w:left="1120" w:hangingChars="400" w:hanging="1120"/>
        <w:jc w:val="both"/>
        <w:rPr>
          <w:rFonts w:ascii="標楷體" w:eastAsia="標楷體" w:hAnsi="標楷體" w:cs="細明體"/>
          <w:color w:val="000000"/>
          <w:kern w:val="0"/>
          <w:sz w:val="28"/>
          <w:szCs w:val="28"/>
        </w:rPr>
      </w:pPr>
      <w:r>
        <w:rPr>
          <w:rFonts w:ascii="標楷體" w:eastAsia="標楷體" w:hAnsi="標楷體" w:cs="細明體"/>
          <w:color w:val="000000"/>
          <w:kern w:val="0"/>
          <w:sz w:val="28"/>
          <w:szCs w:val="28"/>
        </w:rPr>
        <w:tab/>
      </w:r>
      <w:r>
        <w:rPr>
          <w:rFonts w:ascii="標楷體" w:eastAsia="標楷體" w:hAnsi="標楷體" w:cs="細明體"/>
          <w:color w:val="000000"/>
          <w:kern w:val="0"/>
          <w:sz w:val="28"/>
          <w:szCs w:val="28"/>
        </w:rPr>
        <w:tab/>
      </w:r>
      <w:r w:rsidR="00BD5F62" w:rsidRPr="00130832">
        <w:rPr>
          <w:rFonts w:ascii="標楷體" w:eastAsia="標楷體" w:hAnsi="標楷體" w:cs="細明體" w:hint="eastAsia"/>
          <w:color w:val="000000"/>
          <w:kern w:val="0"/>
          <w:sz w:val="28"/>
          <w:szCs w:val="28"/>
        </w:rPr>
        <w:t>前項規定之項目</w:t>
      </w:r>
      <w:proofErr w:type="gramStart"/>
      <w:r w:rsidR="00BD5F62" w:rsidRPr="00130832">
        <w:rPr>
          <w:rFonts w:ascii="標楷體" w:eastAsia="標楷體" w:hAnsi="標楷體" w:cs="細明體" w:hint="eastAsia"/>
          <w:color w:val="000000"/>
          <w:kern w:val="0"/>
          <w:sz w:val="28"/>
          <w:szCs w:val="28"/>
        </w:rPr>
        <w:t>本府得基於</w:t>
      </w:r>
      <w:proofErr w:type="gramEnd"/>
      <w:r w:rsidR="00BD5F62" w:rsidRPr="00130832">
        <w:rPr>
          <w:rFonts w:ascii="標楷體" w:eastAsia="標楷體" w:hAnsi="標楷體" w:cs="細明體" w:hint="eastAsia"/>
          <w:color w:val="000000"/>
          <w:kern w:val="0"/>
          <w:sz w:val="28"/>
          <w:szCs w:val="28"/>
        </w:rPr>
        <w:t>都市</w:t>
      </w:r>
      <w:r w:rsidR="00BD5F62" w:rsidRPr="00597366">
        <w:rPr>
          <w:rFonts w:ascii="標楷體" w:eastAsia="標楷體" w:hAnsi="標楷體" w:cs="細明體" w:hint="eastAsia"/>
          <w:color w:val="000000"/>
          <w:kern w:val="0"/>
          <w:sz w:val="28"/>
          <w:szCs w:val="28"/>
        </w:rPr>
        <w:t>發展</w:t>
      </w:r>
      <w:r w:rsidR="00BD5F62" w:rsidRPr="00130832">
        <w:rPr>
          <w:rFonts w:ascii="標楷體" w:eastAsia="標楷體" w:hAnsi="標楷體" w:cs="細明體" w:hint="eastAsia"/>
          <w:color w:val="000000"/>
          <w:kern w:val="0"/>
          <w:sz w:val="28"/>
          <w:szCs w:val="28"/>
        </w:rPr>
        <w:t>需要之考量予以限制使用。</w:t>
      </w:r>
    </w:p>
    <w:p w:rsidR="00BD5F62" w:rsidRPr="00130832" w:rsidRDefault="00BD5F62" w:rsidP="00582753">
      <w:pPr>
        <w:tabs>
          <w:tab w:val="left" w:pos="1701"/>
        </w:tabs>
        <w:snapToGrid w:val="0"/>
        <w:spacing w:line="460" w:lineRule="exact"/>
        <w:ind w:left="1120" w:hangingChars="400" w:hanging="1120"/>
        <w:jc w:val="both"/>
        <w:rPr>
          <w:rFonts w:ascii="標楷體" w:eastAsia="標楷體" w:hAnsi="標楷體" w:cs="細明體"/>
          <w:color w:val="000000"/>
          <w:kern w:val="0"/>
          <w:sz w:val="28"/>
          <w:szCs w:val="28"/>
        </w:rPr>
      </w:pPr>
      <w:r w:rsidRPr="00130832">
        <w:rPr>
          <w:rFonts w:ascii="標楷體" w:eastAsia="標楷體" w:hAnsi="標楷體" w:cs="細明體" w:hint="eastAsia"/>
          <w:color w:val="000000"/>
          <w:kern w:val="0"/>
          <w:sz w:val="28"/>
          <w:szCs w:val="28"/>
        </w:rPr>
        <w:t xml:space="preserve">第十六條 </w:t>
      </w:r>
      <w:r w:rsidR="00597366">
        <w:rPr>
          <w:rFonts w:ascii="標楷體" w:eastAsia="標楷體" w:hAnsi="標楷體" w:cs="細明體"/>
          <w:color w:val="000000"/>
          <w:kern w:val="0"/>
          <w:sz w:val="28"/>
          <w:szCs w:val="28"/>
        </w:rPr>
        <w:tab/>
      </w:r>
      <w:r w:rsidRPr="00130832">
        <w:rPr>
          <w:rFonts w:ascii="標楷體" w:eastAsia="標楷體" w:hAnsi="標楷體" w:cs="細明體" w:hint="eastAsia"/>
          <w:color w:val="000000"/>
          <w:kern w:val="0"/>
          <w:sz w:val="28"/>
          <w:szCs w:val="28"/>
        </w:rPr>
        <w:t>前條第一項設施之基地，除加油（氣）站外，應符合下列規定：</w:t>
      </w:r>
    </w:p>
    <w:p w:rsidR="006D1B43" w:rsidRDefault="00B10BA1"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6D1B43">
        <w:rPr>
          <w:rFonts w:ascii="標楷體" w:eastAsia="標楷體" w:hAnsi="標楷體" w:hint="eastAsia"/>
          <w:color w:val="000000"/>
          <w:sz w:val="28"/>
          <w:szCs w:val="28"/>
        </w:rPr>
        <w:t>、</w:t>
      </w:r>
      <w:r w:rsidR="00BD5F62" w:rsidRPr="00B10BA1">
        <w:rPr>
          <w:rFonts w:ascii="標楷體" w:eastAsia="標楷體" w:hAnsi="標楷體" w:hint="eastAsia"/>
          <w:color w:val="000000"/>
          <w:sz w:val="28"/>
          <w:szCs w:val="28"/>
        </w:rPr>
        <w:t>臨接</w:t>
      </w:r>
      <w:smartTag w:uri="urn:schemas-microsoft-com:office:smarttags" w:element="chmetcnv">
        <w:smartTagPr>
          <w:attr w:name="UnitName" w:val="公尺"/>
          <w:attr w:name="SourceValue" w:val="6"/>
          <w:attr w:name="HasSpace" w:val="False"/>
          <w:attr w:name="Negative" w:val="False"/>
          <w:attr w:name="NumberType" w:val="3"/>
          <w:attr w:name="TCSC" w:val="1"/>
        </w:smartTagPr>
        <w:r w:rsidR="00BD5F62" w:rsidRPr="00B10BA1">
          <w:rPr>
            <w:rFonts w:ascii="標楷體" w:eastAsia="標楷體" w:hAnsi="標楷體" w:hint="eastAsia"/>
            <w:color w:val="000000"/>
            <w:sz w:val="28"/>
            <w:szCs w:val="28"/>
          </w:rPr>
          <w:t>六公尺</w:t>
        </w:r>
      </w:smartTag>
      <w:r w:rsidR="00BD5F62" w:rsidRPr="00B10BA1">
        <w:rPr>
          <w:rFonts w:ascii="標楷體" w:eastAsia="標楷體" w:hAnsi="標楷體" w:hint="eastAsia"/>
          <w:color w:val="000000"/>
          <w:sz w:val="28"/>
          <w:szCs w:val="28"/>
        </w:rPr>
        <w:t>以上之道路。但基地設置電路</w:t>
      </w:r>
      <w:r w:rsidR="00BD5F62" w:rsidRPr="00B10BA1">
        <w:rPr>
          <w:rFonts w:ascii="標楷體" w:eastAsia="標楷體" w:hAnsi="標楷體"/>
          <w:color w:val="000000"/>
          <w:sz w:val="28"/>
          <w:szCs w:val="28"/>
        </w:rPr>
        <w:t>(</w:t>
      </w:r>
      <w:r w:rsidR="00BD5F62" w:rsidRPr="00B10BA1">
        <w:rPr>
          <w:rFonts w:ascii="標楷體" w:eastAsia="標楷體" w:hAnsi="標楷體" w:hint="eastAsia"/>
          <w:color w:val="000000"/>
          <w:sz w:val="28"/>
          <w:szCs w:val="28"/>
        </w:rPr>
        <w:t>線</w:t>
      </w:r>
      <w:r w:rsidR="00BD5F62" w:rsidRPr="00B10BA1">
        <w:rPr>
          <w:rFonts w:ascii="標楷體" w:eastAsia="標楷體" w:hAnsi="標楷體"/>
          <w:color w:val="000000"/>
          <w:sz w:val="28"/>
          <w:szCs w:val="28"/>
        </w:rPr>
        <w:t>)</w:t>
      </w:r>
      <w:r w:rsidR="00BD5F62" w:rsidRPr="00B10BA1">
        <w:rPr>
          <w:rFonts w:ascii="標楷體" w:eastAsia="標楷體" w:hAnsi="標楷體" w:hint="eastAsia"/>
          <w:color w:val="000000"/>
          <w:sz w:val="28"/>
          <w:szCs w:val="28"/>
        </w:rPr>
        <w:t>、電</w:t>
      </w:r>
    </w:p>
    <w:p w:rsidR="006D1B43" w:rsidRDefault="006D1B43"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B10BA1">
        <w:rPr>
          <w:rFonts w:ascii="標楷體" w:eastAsia="標楷體" w:hAnsi="標楷體" w:hint="eastAsia"/>
          <w:color w:val="000000"/>
          <w:sz w:val="28"/>
          <w:szCs w:val="28"/>
        </w:rPr>
        <w:t>信線路</w:t>
      </w:r>
      <w:r w:rsidR="00BD5F62" w:rsidRPr="00B10BA1">
        <w:rPr>
          <w:rFonts w:ascii="標楷體" w:eastAsia="標楷體" w:hAnsi="標楷體"/>
          <w:color w:val="000000"/>
          <w:sz w:val="28"/>
          <w:szCs w:val="28"/>
        </w:rPr>
        <w:t>(</w:t>
      </w:r>
      <w:r w:rsidR="00BD5F62" w:rsidRPr="00B10BA1">
        <w:rPr>
          <w:rFonts w:ascii="標楷體" w:eastAsia="標楷體" w:hAnsi="標楷體" w:hint="eastAsia"/>
          <w:color w:val="000000"/>
          <w:sz w:val="28"/>
          <w:szCs w:val="28"/>
        </w:rPr>
        <w:t>或基地台</w:t>
      </w:r>
      <w:r w:rsidR="00BD5F62" w:rsidRPr="00B10BA1">
        <w:rPr>
          <w:rFonts w:ascii="標楷體" w:eastAsia="標楷體" w:hAnsi="標楷體"/>
          <w:color w:val="000000"/>
          <w:sz w:val="28"/>
          <w:szCs w:val="28"/>
        </w:rPr>
        <w:t>)</w:t>
      </w:r>
      <w:r w:rsidR="00BD5F62" w:rsidRPr="00B10BA1">
        <w:rPr>
          <w:rFonts w:ascii="標楷體" w:eastAsia="標楷體" w:hAnsi="標楷體" w:hint="eastAsia"/>
          <w:color w:val="000000"/>
          <w:sz w:val="28"/>
          <w:szCs w:val="28"/>
        </w:rPr>
        <w:t>、鐵塔</w:t>
      </w:r>
      <w:r w:rsidR="00BD5F62" w:rsidRPr="00B10BA1">
        <w:rPr>
          <w:rFonts w:ascii="標楷體" w:eastAsia="標楷體" w:hAnsi="標楷體"/>
          <w:color w:val="000000"/>
          <w:sz w:val="28"/>
          <w:szCs w:val="28"/>
        </w:rPr>
        <w:t>(</w:t>
      </w:r>
      <w:proofErr w:type="gramStart"/>
      <w:r w:rsidR="00BD5F62" w:rsidRPr="00B10BA1">
        <w:rPr>
          <w:rFonts w:ascii="標楷體" w:eastAsia="標楷體" w:hAnsi="標楷體" w:hint="eastAsia"/>
          <w:color w:val="000000"/>
          <w:sz w:val="28"/>
          <w:szCs w:val="28"/>
        </w:rPr>
        <w:t>桿</w:t>
      </w:r>
      <w:proofErr w:type="gramEnd"/>
      <w:r w:rsidR="00BD5F62" w:rsidRPr="00B10BA1">
        <w:rPr>
          <w:rFonts w:ascii="標楷體" w:eastAsia="標楷體" w:hAnsi="標楷體"/>
          <w:color w:val="000000"/>
          <w:sz w:val="28"/>
          <w:szCs w:val="28"/>
        </w:rPr>
        <w:t>)</w:t>
      </w:r>
      <w:r w:rsidR="00BD5F62" w:rsidRPr="00B10BA1">
        <w:rPr>
          <w:rFonts w:ascii="標楷體" w:eastAsia="標楷體" w:hAnsi="標楷體" w:hint="eastAsia"/>
          <w:color w:val="000000"/>
          <w:sz w:val="28"/>
          <w:szCs w:val="28"/>
        </w:rPr>
        <w:t>及連接站、管路設施</w:t>
      </w:r>
    </w:p>
    <w:p w:rsidR="006D1B43" w:rsidRDefault="006D1B43"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B10BA1">
        <w:rPr>
          <w:rFonts w:ascii="標楷體" w:eastAsia="標楷體" w:hAnsi="標楷體" w:hint="eastAsia"/>
          <w:color w:val="000000"/>
          <w:sz w:val="28"/>
          <w:szCs w:val="28"/>
        </w:rPr>
        <w:t>及經目的事業主管機關依實際需要核准者，不在此</w:t>
      </w:r>
    </w:p>
    <w:p w:rsidR="00BD5F62" w:rsidRPr="00B10BA1" w:rsidRDefault="006D1B43"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B10BA1">
        <w:rPr>
          <w:rFonts w:ascii="標楷體" w:eastAsia="標楷體" w:hAnsi="標楷體" w:hint="eastAsia"/>
          <w:color w:val="000000"/>
          <w:sz w:val="28"/>
          <w:szCs w:val="28"/>
        </w:rPr>
        <w:t>限。</w:t>
      </w:r>
    </w:p>
    <w:p w:rsidR="00BD5F62" w:rsidRPr="00B10BA1" w:rsidRDefault="00B10BA1"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6D1B43">
        <w:rPr>
          <w:rFonts w:ascii="標楷體" w:eastAsia="標楷體" w:hAnsi="標楷體" w:hint="eastAsia"/>
          <w:color w:val="000000"/>
          <w:sz w:val="28"/>
          <w:szCs w:val="28"/>
        </w:rPr>
        <w:t>、</w:t>
      </w:r>
      <w:r w:rsidR="00BD5F62" w:rsidRPr="00B10BA1">
        <w:rPr>
          <w:rFonts w:ascii="標楷體" w:eastAsia="標楷體" w:hAnsi="標楷體" w:hint="eastAsia"/>
          <w:color w:val="000000"/>
          <w:sz w:val="28"/>
          <w:szCs w:val="28"/>
        </w:rPr>
        <w:t>不得影響附近地區原有軍事設施之使用。</w:t>
      </w:r>
    </w:p>
    <w:p w:rsidR="006D1B43" w:rsidRDefault="006D1B43"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BD5F62" w:rsidRPr="00B10BA1">
        <w:rPr>
          <w:rFonts w:ascii="標楷體" w:eastAsia="標楷體" w:hAnsi="標楷體" w:hint="eastAsia"/>
          <w:color w:val="000000"/>
          <w:sz w:val="28"/>
          <w:szCs w:val="28"/>
        </w:rPr>
        <w:t>設置面積以該目的事業主管機關核准籌設之事業計</w:t>
      </w:r>
    </w:p>
    <w:p w:rsidR="00BD5F62" w:rsidRPr="00B10BA1" w:rsidRDefault="006D1B43"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B10BA1">
        <w:rPr>
          <w:rFonts w:ascii="標楷體" w:eastAsia="標楷體" w:hAnsi="標楷體" w:hint="eastAsia"/>
          <w:color w:val="000000"/>
          <w:sz w:val="28"/>
          <w:szCs w:val="28"/>
        </w:rPr>
        <w:t>畫辦理，並不受第七條第一項及第八條之限制。</w:t>
      </w:r>
    </w:p>
    <w:p w:rsidR="00BD5F62" w:rsidRPr="00130832" w:rsidRDefault="00BD5F62" w:rsidP="00582753">
      <w:pPr>
        <w:tabs>
          <w:tab w:val="left" w:pos="1701"/>
        </w:tabs>
        <w:snapToGrid w:val="0"/>
        <w:spacing w:line="460" w:lineRule="exact"/>
        <w:ind w:left="1120" w:hangingChars="400" w:hanging="1120"/>
        <w:jc w:val="both"/>
        <w:rPr>
          <w:rFonts w:ascii="標楷體" w:eastAsia="標楷體" w:hAnsi="標楷體" w:cs="細明體"/>
          <w:color w:val="000000"/>
          <w:kern w:val="0"/>
          <w:sz w:val="28"/>
          <w:szCs w:val="28"/>
        </w:rPr>
      </w:pPr>
      <w:r w:rsidRPr="00130832">
        <w:rPr>
          <w:rFonts w:ascii="標楷體" w:eastAsia="標楷體" w:hAnsi="標楷體" w:cs="細明體" w:hint="eastAsia"/>
          <w:color w:val="000000"/>
          <w:kern w:val="0"/>
          <w:sz w:val="28"/>
          <w:szCs w:val="28"/>
        </w:rPr>
        <w:t xml:space="preserve">第十七條 </w:t>
      </w:r>
      <w:r w:rsidR="00597366">
        <w:rPr>
          <w:rFonts w:ascii="標楷體" w:eastAsia="標楷體" w:hAnsi="標楷體" w:cs="細明體"/>
          <w:color w:val="000000"/>
          <w:kern w:val="0"/>
          <w:sz w:val="28"/>
          <w:szCs w:val="28"/>
        </w:rPr>
        <w:tab/>
      </w:r>
      <w:r w:rsidRPr="00130832">
        <w:rPr>
          <w:rFonts w:ascii="標楷體" w:eastAsia="標楷體" w:hAnsi="標楷體" w:cs="細明體" w:hint="eastAsia"/>
          <w:color w:val="000000"/>
          <w:kern w:val="0"/>
          <w:sz w:val="28"/>
          <w:szCs w:val="28"/>
        </w:rPr>
        <w:t>基地設置加油（氣）站，應符合下列規定：</w:t>
      </w:r>
    </w:p>
    <w:p w:rsidR="00BD5F62" w:rsidRPr="003D484F" w:rsidRDefault="003D484F"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BD5F62" w:rsidRPr="003D484F">
        <w:rPr>
          <w:rFonts w:ascii="標楷體" w:eastAsia="標楷體" w:hAnsi="標楷體" w:hint="eastAsia"/>
          <w:color w:val="000000"/>
          <w:sz w:val="28"/>
          <w:szCs w:val="28"/>
        </w:rPr>
        <w:t>臨接已開闢寬度達</w:t>
      </w:r>
      <w:smartTag w:uri="urn:schemas-microsoft-com:office:smarttags" w:element="chmetcnv">
        <w:smartTagPr>
          <w:attr w:name="TCSC" w:val="1"/>
          <w:attr w:name="NumberType" w:val="3"/>
          <w:attr w:name="Negative" w:val="False"/>
          <w:attr w:name="HasSpace" w:val="False"/>
          <w:attr w:name="SourceValue" w:val="12"/>
          <w:attr w:name="UnitName" w:val="公尺"/>
        </w:smartTagPr>
        <w:r w:rsidR="00BD5F62" w:rsidRPr="003D484F">
          <w:rPr>
            <w:rFonts w:ascii="標楷體" w:eastAsia="標楷體" w:hAnsi="標楷體" w:hint="eastAsia"/>
            <w:color w:val="000000"/>
            <w:sz w:val="28"/>
            <w:szCs w:val="28"/>
          </w:rPr>
          <w:t>十二公尺</w:t>
        </w:r>
      </w:smartTag>
      <w:r w:rsidR="00BD5F62" w:rsidRPr="003D484F">
        <w:rPr>
          <w:rFonts w:ascii="標楷體" w:eastAsia="標楷體" w:hAnsi="標楷體" w:hint="eastAsia"/>
          <w:color w:val="000000"/>
          <w:sz w:val="28"/>
          <w:szCs w:val="28"/>
        </w:rPr>
        <w:t>以上之道路。</w:t>
      </w:r>
    </w:p>
    <w:p w:rsidR="003D484F" w:rsidRDefault="003D484F"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BD5F62" w:rsidRPr="003D484F">
        <w:rPr>
          <w:rFonts w:ascii="標楷體" w:eastAsia="標楷體" w:hAnsi="標楷體" w:hint="eastAsia"/>
          <w:color w:val="000000"/>
          <w:sz w:val="28"/>
          <w:szCs w:val="28"/>
        </w:rPr>
        <w:t>臨接道路</w:t>
      </w:r>
      <w:proofErr w:type="gramStart"/>
      <w:r w:rsidR="00BD5F62" w:rsidRPr="003D484F">
        <w:rPr>
          <w:rFonts w:ascii="標楷體" w:eastAsia="標楷體" w:hAnsi="標楷體" w:hint="eastAsia"/>
          <w:color w:val="000000"/>
          <w:sz w:val="28"/>
          <w:szCs w:val="28"/>
        </w:rPr>
        <w:t>面寬應在</w:t>
      </w:r>
      <w:proofErr w:type="gramEnd"/>
      <w:smartTag w:uri="urn:schemas-microsoft-com:office:smarttags" w:element="chmetcnv">
        <w:smartTagPr>
          <w:attr w:name="UnitName" w:val="公尺"/>
          <w:attr w:name="SourceValue" w:val="20"/>
          <w:attr w:name="HasSpace" w:val="False"/>
          <w:attr w:name="Negative" w:val="False"/>
          <w:attr w:name="NumberType" w:val="3"/>
          <w:attr w:name="TCSC" w:val="1"/>
        </w:smartTagPr>
        <w:r w:rsidR="00BD5F62" w:rsidRPr="003D484F">
          <w:rPr>
            <w:rFonts w:ascii="標楷體" w:eastAsia="標楷體" w:hAnsi="標楷體" w:hint="eastAsia"/>
            <w:color w:val="000000"/>
            <w:sz w:val="28"/>
            <w:szCs w:val="28"/>
          </w:rPr>
          <w:t>二十公尺</w:t>
        </w:r>
      </w:smartTag>
      <w:r w:rsidR="00BD5F62" w:rsidRPr="003D484F">
        <w:rPr>
          <w:rFonts w:ascii="標楷體" w:eastAsia="標楷體" w:hAnsi="標楷體" w:hint="eastAsia"/>
          <w:color w:val="000000"/>
          <w:sz w:val="28"/>
          <w:szCs w:val="28"/>
        </w:rPr>
        <w:t>以上，其規劃之出入口</w:t>
      </w:r>
    </w:p>
    <w:p w:rsidR="003D484F" w:rsidRDefault="003D484F"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3D484F">
        <w:rPr>
          <w:rFonts w:ascii="標楷體" w:eastAsia="標楷體" w:hAnsi="標楷體" w:hint="eastAsia"/>
          <w:color w:val="000000"/>
          <w:sz w:val="28"/>
          <w:szCs w:val="28"/>
        </w:rPr>
        <w:t>臨接兩條以上不同道路者，面</w:t>
      </w:r>
      <w:proofErr w:type="gramStart"/>
      <w:r w:rsidR="00BD5F62" w:rsidRPr="003D484F">
        <w:rPr>
          <w:rFonts w:ascii="標楷體" w:eastAsia="標楷體" w:hAnsi="標楷體" w:hint="eastAsia"/>
          <w:color w:val="000000"/>
          <w:sz w:val="28"/>
          <w:szCs w:val="28"/>
        </w:rPr>
        <w:t>寬均應在</w:t>
      </w:r>
      <w:proofErr w:type="gramEnd"/>
      <w:smartTag w:uri="urn:schemas-microsoft-com:office:smarttags" w:element="chmetcnv">
        <w:smartTagPr>
          <w:attr w:name="UnitName" w:val="公尺"/>
          <w:attr w:name="SourceValue" w:val="20"/>
          <w:attr w:name="HasSpace" w:val="False"/>
          <w:attr w:name="Negative" w:val="False"/>
          <w:attr w:name="NumberType" w:val="3"/>
          <w:attr w:name="TCSC" w:val="1"/>
        </w:smartTagPr>
        <w:r w:rsidR="00BD5F62" w:rsidRPr="003D484F">
          <w:rPr>
            <w:rFonts w:ascii="標楷體" w:eastAsia="標楷體" w:hAnsi="標楷體" w:hint="eastAsia"/>
            <w:color w:val="000000"/>
            <w:sz w:val="28"/>
            <w:szCs w:val="28"/>
          </w:rPr>
          <w:t>二十公尺</w:t>
        </w:r>
      </w:smartTag>
      <w:r w:rsidR="00BD5F62" w:rsidRPr="003D484F">
        <w:rPr>
          <w:rFonts w:ascii="標楷體" w:eastAsia="標楷體" w:hAnsi="標楷體" w:hint="eastAsia"/>
          <w:color w:val="000000"/>
          <w:sz w:val="28"/>
          <w:szCs w:val="28"/>
        </w:rPr>
        <w:t>以</w:t>
      </w:r>
    </w:p>
    <w:p w:rsidR="00BD5F62" w:rsidRPr="003D484F" w:rsidRDefault="003D484F"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3D484F">
        <w:rPr>
          <w:rFonts w:ascii="標楷體" w:eastAsia="標楷體" w:hAnsi="標楷體" w:hint="eastAsia"/>
          <w:color w:val="000000"/>
          <w:sz w:val="28"/>
          <w:szCs w:val="28"/>
        </w:rPr>
        <w:t>上。</w:t>
      </w:r>
    </w:p>
    <w:p w:rsidR="00F7478A" w:rsidRDefault="003D484F"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BD5F62" w:rsidRPr="003D484F">
        <w:rPr>
          <w:rFonts w:ascii="標楷體" w:eastAsia="標楷體" w:hAnsi="標楷體" w:hint="eastAsia"/>
          <w:color w:val="000000"/>
          <w:sz w:val="28"/>
          <w:szCs w:val="28"/>
        </w:rPr>
        <w:t>加油（氣）站及其附屬設施之建築物高度不得超過</w:t>
      </w:r>
    </w:p>
    <w:p w:rsidR="00F7478A" w:rsidRDefault="00F7478A"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3D484F">
        <w:rPr>
          <w:rFonts w:ascii="標楷體" w:eastAsia="標楷體" w:hAnsi="標楷體" w:hint="eastAsia"/>
          <w:color w:val="000000"/>
          <w:sz w:val="28"/>
          <w:szCs w:val="28"/>
        </w:rPr>
        <w:t>二層樓或</w:t>
      </w:r>
      <w:smartTag w:uri="urn:schemas-microsoft-com:office:smarttags" w:element="chmetcnv">
        <w:smartTagPr>
          <w:attr w:name="UnitName" w:val="公尺"/>
          <w:attr w:name="SourceValue" w:val="7"/>
          <w:attr w:name="HasSpace" w:val="False"/>
          <w:attr w:name="Negative" w:val="False"/>
          <w:attr w:name="NumberType" w:val="3"/>
          <w:attr w:name="TCSC" w:val="1"/>
        </w:smartTagPr>
        <w:r w:rsidR="00BD5F62" w:rsidRPr="003D484F">
          <w:rPr>
            <w:rFonts w:ascii="標楷體" w:eastAsia="標楷體" w:hAnsi="標楷體" w:hint="eastAsia"/>
            <w:color w:val="000000"/>
            <w:sz w:val="28"/>
            <w:szCs w:val="28"/>
          </w:rPr>
          <w:t>七公尺</w:t>
        </w:r>
      </w:smartTag>
      <w:r w:rsidR="00BD5F62" w:rsidRPr="003D484F">
        <w:rPr>
          <w:rFonts w:ascii="標楷體" w:eastAsia="標楷體" w:hAnsi="標楷體" w:hint="eastAsia"/>
          <w:color w:val="000000"/>
          <w:sz w:val="28"/>
          <w:szCs w:val="28"/>
        </w:rPr>
        <w:t>，其營業室、油品倉庫、機電室、</w:t>
      </w:r>
    </w:p>
    <w:p w:rsidR="00F7478A" w:rsidRDefault="00F7478A"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3D484F">
        <w:rPr>
          <w:rFonts w:ascii="標楷體" w:eastAsia="標楷體" w:hAnsi="標楷體" w:hint="eastAsia"/>
          <w:color w:val="000000"/>
          <w:sz w:val="28"/>
          <w:szCs w:val="28"/>
        </w:rPr>
        <w:t>值夜室、盥洗室</w:t>
      </w:r>
      <w:proofErr w:type="gramStart"/>
      <w:r w:rsidR="00BD5F62" w:rsidRPr="003D484F">
        <w:rPr>
          <w:rFonts w:ascii="標楷體" w:eastAsia="標楷體" w:hAnsi="標楷體" w:hint="eastAsia"/>
          <w:color w:val="000000"/>
          <w:sz w:val="28"/>
          <w:szCs w:val="28"/>
        </w:rPr>
        <w:t>等站屋</w:t>
      </w:r>
      <w:proofErr w:type="gramEnd"/>
      <w:r w:rsidR="00BD5F62" w:rsidRPr="003D484F">
        <w:rPr>
          <w:rFonts w:ascii="標楷體" w:eastAsia="標楷體" w:hAnsi="標楷體" w:hint="eastAsia"/>
          <w:color w:val="000000"/>
          <w:sz w:val="28"/>
          <w:szCs w:val="28"/>
        </w:rPr>
        <w:t>，合計總樓地板面積不得超</w:t>
      </w:r>
    </w:p>
    <w:p w:rsidR="00BD5F62" w:rsidRPr="003D484F" w:rsidRDefault="00F7478A"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3D484F">
        <w:rPr>
          <w:rFonts w:ascii="標楷體" w:eastAsia="標楷體" w:hAnsi="標楷體" w:hint="eastAsia"/>
          <w:color w:val="000000"/>
          <w:sz w:val="28"/>
          <w:szCs w:val="28"/>
        </w:rPr>
        <w:t>過</w:t>
      </w:r>
      <w:smartTag w:uri="urn:schemas-microsoft-com:office:smarttags" w:element="chmetcnv">
        <w:smartTagPr>
          <w:attr w:name="UnitName" w:val="平方公尺"/>
          <w:attr w:name="SourceValue" w:val="150"/>
          <w:attr w:name="HasSpace" w:val="False"/>
          <w:attr w:name="Negative" w:val="False"/>
          <w:attr w:name="NumberType" w:val="3"/>
          <w:attr w:name="TCSC" w:val="1"/>
        </w:smartTagPr>
        <w:r w:rsidR="00BD5F62" w:rsidRPr="003D484F">
          <w:rPr>
            <w:rFonts w:ascii="標楷體" w:eastAsia="標楷體" w:hAnsi="標楷體" w:hint="eastAsia"/>
            <w:color w:val="000000"/>
            <w:sz w:val="28"/>
            <w:szCs w:val="28"/>
          </w:rPr>
          <w:t>一百五十平方公尺</w:t>
        </w:r>
      </w:smartTag>
      <w:r w:rsidR="00BD5F62" w:rsidRPr="003D484F">
        <w:rPr>
          <w:rFonts w:ascii="標楷體" w:eastAsia="標楷體" w:hAnsi="標楷體" w:hint="eastAsia"/>
          <w:color w:val="000000"/>
          <w:sz w:val="28"/>
          <w:szCs w:val="28"/>
        </w:rPr>
        <w:t>。</w:t>
      </w:r>
    </w:p>
    <w:p w:rsidR="00BD5F62" w:rsidRPr="003D484F" w:rsidRDefault="003D484F"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四、</w:t>
      </w:r>
      <w:r w:rsidR="00BD5F62" w:rsidRPr="003D484F">
        <w:rPr>
          <w:rFonts w:ascii="標楷體" w:eastAsia="標楷體" w:hAnsi="標楷體" w:hint="eastAsia"/>
          <w:color w:val="000000"/>
          <w:sz w:val="28"/>
          <w:szCs w:val="28"/>
        </w:rPr>
        <w:t>基地之原始地形平均坡度不得超過百分之五。</w:t>
      </w:r>
    </w:p>
    <w:p w:rsidR="00BD5F62" w:rsidRPr="00130832" w:rsidRDefault="00BD5F62" w:rsidP="00582753">
      <w:pPr>
        <w:tabs>
          <w:tab w:val="left" w:pos="1701"/>
        </w:tabs>
        <w:snapToGrid w:val="0"/>
        <w:spacing w:line="460" w:lineRule="exact"/>
        <w:ind w:left="1120" w:hangingChars="400" w:hanging="1120"/>
        <w:jc w:val="both"/>
        <w:rPr>
          <w:rFonts w:ascii="標楷體" w:eastAsia="標楷體" w:hAnsi="標楷體" w:cs="細明體"/>
          <w:color w:val="000000"/>
          <w:kern w:val="0"/>
          <w:sz w:val="28"/>
          <w:szCs w:val="28"/>
        </w:rPr>
      </w:pPr>
      <w:r w:rsidRPr="00130832">
        <w:rPr>
          <w:rFonts w:ascii="標楷體" w:eastAsia="標楷體" w:hAnsi="標楷體" w:cs="細明體" w:hint="eastAsia"/>
          <w:color w:val="000000"/>
          <w:kern w:val="0"/>
          <w:sz w:val="28"/>
          <w:szCs w:val="28"/>
        </w:rPr>
        <w:t xml:space="preserve">第十八條 </w:t>
      </w:r>
      <w:r w:rsidR="00597366">
        <w:rPr>
          <w:rFonts w:ascii="標楷體" w:eastAsia="標楷體" w:hAnsi="標楷體" w:cs="細明體"/>
          <w:color w:val="000000"/>
          <w:kern w:val="0"/>
          <w:sz w:val="28"/>
          <w:szCs w:val="28"/>
        </w:rPr>
        <w:tab/>
      </w:r>
      <w:r w:rsidRPr="00130832">
        <w:rPr>
          <w:rFonts w:ascii="標楷體" w:eastAsia="標楷體" w:hAnsi="標楷體" w:cs="細明體" w:hint="eastAsia"/>
          <w:color w:val="000000"/>
          <w:kern w:val="0"/>
          <w:sz w:val="28"/>
          <w:szCs w:val="28"/>
        </w:rPr>
        <w:t>基地設置再生能源發電設備及其輸變電相關設施，應符</w:t>
      </w:r>
      <w:r w:rsidRPr="00130832">
        <w:rPr>
          <w:rFonts w:ascii="標楷體" w:eastAsia="標楷體" w:hAnsi="標楷體" w:cs="細明體" w:hint="eastAsia"/>
          <w:color w:val="000000"/>
          <w:kern w:val="0"/>
          <w:sz w:val="28"/>
          <w:szCs w:val="28"/>
        </w:rPr>
        <w:lastRenderedPageBreak/>
        <w:t>合下列規定：</w:t>
      </w:r>
    </w:p>
    <w:p w:rsidR="00BD5F62" w:rsidRPr="00AE5418" w:rsidRDefault="00AE5418"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BD5F62" w:rsidRPr="00AE5418">
        <w:rPr>
          <w:rFonts w:ascii="標楷體" w:eastAsia="標楷體" w:hAnsi="標楷體" w:hint="eastAsia"/>
          <w:color w:val="000000"/>
          <w:sz w:val="28"/>
          <w:szCs w:val="28"/>
        </w:rPr>
        <w:t>臨接</w:t>
      </w:r>
      <w:smartTag w:uri="urn:schemas-microsoft-com:office:smarttags" w:element="chmetcnv">
        <w:smartTagPr>
          <w:attr w:name="TCSC" w:val="1"/>
          <w:attr w:name="NumberType" w:val="3"/>
          <w:attr w:name="Negative" w:val="False"/>
          <w:attr w:name="HasSpace" w:val="False"/>
          <w:attr w:name="SourceValue" w:val="6"/>
          <w:attr w:name="UnitName" w:val="公尺"/>
        </w:smartTagPr>
        <w:r w:rsidR="00BD5F62" w:rsidRPr="00AE5418">
          <w:rPr>
            <w:rFonts w:ascii="標楷體" w:eastAsia="標楷體" w:hAnsi="標楷體" w:hint="eastAsia"/>
            <w:color w:val="000000"/>
            <w:sz w:val="28"/>
            <w:szCs w:val="28"/>
          </w:rPr>
          <w:t>六公尺</w:t>
        </w:r>
      </w:smartTag>
      <w:r w:rsidR="00BD5F62" w:rsidRPr="00AE5418">
        <w:rPr>
          <w:rFonts w:ascii="標楷體" w:eastAsia="標楷體" w:hAnsi="標楷體" w:hint="eastAsia"/>
          <w:color w:val="000000"/>
          <w:sz w:val="28"/>
          <w:szCs w:val="28"/>
        </w:rPr>
        <w:t>以上之道路。</w:t>
      </w:r>
    </w:p>
    <w:p w:rsidR="00BD5F62" w:rsidRPr="00AE5418" w:rsidRDefault="00AE5418"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BD5F62" w:rsidRPr="00AE5418">
        <w:rPr>
          <w:rFonts w:ascii="標楷體" w:eastAsia="標楷體" w:hAnsi="標楷體" w:hint="eastAsia"/>
          <w:color w:val="000000"/>
          <w:sz w:val="28"/>
          <w:szCs w:val="28"/>
        </w:rPr>
        <w:t>不得影響生態資源及水土保持。</w:t>
      </w:r>
    </w:p>
    <w:p w:rsidR="00BD5F62" w:rsidRPr="00582753" w:rsidRDefault="00BD5F62" w:rsidP="00582753">
      <w:pPr>
        <w:tabs>
          <w:tab w:val="left" w:pos="1701"/>
        </w:tabs>
        <w:snapToGrid w:val="0"/>
        <w:spacing w:line="460" w:lineRule="exact"/>
        <w:ind w:left="1120" w:hangingChars="400" w:hanging="1120"/>
        <w:jc w:val="both"/>
        <w:textDirection w:val="lrTbV"/>
        <w:rPr>
          <w:rFonts w:ascii="標楷體" w:eastAsia="標楷體" w:hAnsi="標楷體" w:cs="細明體"/>
          <w:color w:val="000000"/>
          <w:kern w:val="0"/>
          <w:sz w:val="28"/>
          <w:szCs w:val="28"/>
        </w:rPr>
      </w:pPr>
      <w:r w:rsidRPr="00582753">
        <w:rPr>
          <w:rFonts w:ascii="標楷體" w:eastAsia="標楷體" w:hAnsi="標楷體" w:cs="細明體" w:hint="eastAsia"/>
          <w:color w:val="000000"/>
          <w:kern w:val="0"/>
          <w:sz w:val="28"/>
          <w:szCs w:val="28"/>
        </w:rPr>
        <w:t xml:space="preserve">第十九條 </w:t>
      </w:r>
      <w:r w:rsidR="00582753">
        <w:rPr>
          <w:rFonts w:ascii="標楷體" w:eastAsia="標楷體" w:hAnsi="標楷體" w:cs="細明體"/>
          <w:color w:val="000000"/>
          <w:kern w:val="0"/>
          <w:sz w:val="28"/>
          <w:szCs w:val="28"/>
        </w:rPr>
        <w:tab/>
      </w:r>
      <w:r w:rsidRPr="00582753">
        <w:rPr>
          <w:rFonts w:ascii="標楷體" w:eastAsia="標楷體" w:hAnsi="標楷體" w:cs="細明體" w:hint="eastAsia"/>
          <w:color w:val="000000"/>
          <w:kern w:val="0"/>
          <w:sz w:val="28"/>
          <w:szCs w:val="28"/>
        </w:rPr>
        <w:t>基地設置社會福利事業所必需之設施，應符合</w:t>
      </w:r>
      <w:r w:rsidRPr="00130832">
        <w:rPr>
          <w:rFonts w:ascii="標楷體" w:eastAsia="標楷體" w:hAnsi="標楷體" w:cs="細明體" w:hint="eastAsia"/>
          <w:color w:val="000000"/>
          <w:kern w:val="0"/>
          <w:sz w:val="28"/>
          <w:szCs w:val="28"/>
        </w:rPr>
        <w:t>下列</w:t>
      </w:r>
      <w:r w:rsidRPr="00582753">
        <w:rPr>
          <w:rFonts w:ascii="標楷體" w:eastAsia="標楷體" w:hAnsi="標楷體" w:cs="細明體" w:hint="eastAsia"/>
          <w:color w:val="000000"/>
          <w:kern w:val="0"/>
          <w:sz w:val="28"/>
          <w:szCs w:val="28"/>
        </w:rPr>
        <w:t>規定：</w:t>
      </w:r>
    </w:p>
    <w:p w:rsidR="00BD5F62" w:rsidRPr="00676A05" w:rsidRDefault="00676A05"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BD5F62" w:rsidRPr="00676A05">
        <w:rPr>
          <w:rFonts w:ascii="標楷體" w:eastAsia="標楷體" w:hAnsi="標楷體" w:hint="eastAsia"/>
          <w:color w:val="000000"/>
          <w:sz w:val="28"/>
          <w:szCs w:val="28"/>
        </w:rPr>
        <w:t>基地臨接道路寬度規定如下：</w:t>
      </w:r>
    </w:p>
    <w:p w:rsidR="00676A05" w:rsidRDefault="00676A05" w:rsidP="002F16A5">
      <w:pPr>
        <w:autoSpaceDE w:val="0"/>
        <w:autoSpaceDN w:val="0"/>
        <w:adjustRightInd w:val="0"/>
        <w:spacing w:beforeLines="25" w:afterLines="25" w:line="460" w:lineRule="exact"/>
        <w:ind w:leftChars="770" w:left="2688"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130832">
        <w:rPr>
          <w:rFonts w:ascii="標楷體" w:eastAsia="標楷體" w:hAnsi="標楷體" w:hint="eastAsia"/>
          <w:color w:val="000000"/>
          <w:sz w:val="28"/>
          <w:szCs w:val="28"/>
        </w:rPr>
        <w:t>（一）總樓地板面積達</w:t>
      </w:r>
      <w:smartTag w:uri="urn:schemas-microsoft-com:office:smarttags" w:element="chmetcnv">
        <w:smartTagPr>
          <w:attr w:name="TCSC" w:val="1"/>
          <w:attr w:name="NumberType" w:val="3"/>
          <w:attr w:name="Negative" w:val="False"/>
          <w:attr w:name="HasSpace" w:val="False"/>
          <w:attr w:name="SourceValue" w:val="800"/>
          <w:attr w:name="UnitName" w:val="平方公尺"/>
        </w:smartTagPr>
        <w:r w:rsidR="00BD5F62" w:rsidRPr="00130832">
          <w:rPr>
            <w:rFonts w:ascii="標楷體" w:eastAsia="標楷體" w:hAnsi="標楷體" w:hint="eastAsia"/>
            <w:color w:val="000000"/>
            <w:sz w:val="28"/>
            <w:szCs w:val="28"/>
          </w:rPr>
          <w:t>八百平方公尺</w:t>
        </w:r>
      </w:smartTag>
      <w:r w:rsidR="00BD5F62" w:rsidRPr="00130832">
        <w:rPr>
          <w:rFonts w:ascii="標楷體" w:eastAsia="標楷體" w:hAnsi="標楷體" w:hint="eastAsia"/>
          <w:color w:val="000000"/>
          <w:sz w:val="28"/>
          <w:szCs w:val="28"/>
        </w:rPr>
        <w:t>以上者，應符合</w:t>
      </w:r>
    </w:p>
    <w:p w:rsidR="00BD5F62" w:rsidRPr="00130832" w:rsidRDefault="00676A05" w:rsidP="002F16A5">
      <w:pPr>
        <w:autoSpaceDE w:val="0"/>
        <w:autoSpaceDN w:val="0"/>
        <w:adjustRightInd w:val="0"/>
        <w:spacing w:beforeLines="25" w:afterLines="25" w:line="460" w:lineRule="exact"/>
        <w:ind w:leftChars="770" w:left="2688"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130832">
        <w:rPr>
          <w:rFonts w:ascii="標楷體" w:eastAsia="標楷體" w:hAnsi="標楷體" w:hint="eastAsia"/>
          <w:color w:val="000000"/>
          <w:sz w:val="28"/>
          <w:szCs w:val="28"/>
        </w:rPr>
        <w:t>下列規定之</w:t>
      </w:r>
      <w:proofErr w:type="gramStart"/>
      <w:r w:rsidR="00BD5F62" w:rsidRPr="00130832">
        <w:rPr>
          <w:rFonts w:ascii="標楷體" w:eastAsia="標楷體" w:hAnsi="標楷體" w:hint="eastAsia"/>
          <w:color w:val="000000"/>
          <w:sz w:val="28"/>
          <w:szCs w:val="28"/>
        </w:rPr>
        <w:t>一</w:t>
      </w:r>
      <w:proofErr w:type="gramEnd"/>
      <w:r w:rsidR="00BD5F62" w:rsidRPr="00130832">
        <w:rPr>
          <w:rFonts w:ascii="標楷體" w:eastAsia="標楷體" w:hAnsi="標楷體" w:hint="eastAsia"/>
          <w:color w:val="000000"/>
          <w:sz w:val="28"/>
          <w:szCs w:val="28"/>
        </w:rPr>
        <w:t>：</w:t>
      </w:r>
    </w:p>
    <w:p w:rsidR="00BD5F62" w:rsidRPr="00130832" w:rsidRDefault="00676A05" w:rsidP="002F16A5">
      <w:pPr>
        <w:autoSpaceDE w:val="0"/>
        <w:autoSpaceDN w:val="0"/>
        <w:adjustRightInd w:val="0"/>
        <w:snapToGrid w:val="0"/>
        <w:spacing w:beforeLines="25" w:afterLines="25" w:line="460" w:lineRule="exact"/>
        <w:ind w:leftChars="1123" w:left="2975" w:hangingChars="100" w:hanging="28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130832">
        <w:rPr>
          <w:rFonts w:ascii="標楷體" w:eastAsia="標楷體" w:hAnsi="標楷體" w:hint="eastAsia"/>
          <w:color w:val="000000"/>
          <w:sz w:val="28"/>
          <w:szCs w:val="28"/>
        </w:rPr>
        <w:t>1</w:t>
      </w:r>
      <w:r>
        <w:rPr>
          <w:rFonts w:ascii="標楷體" w:eastAsia="標楷體" w:hAnsi="標楷體" w:hint="eastAsia"/>
          <w:color w:val="000000"/>
          <w:sz w:val="28"/>
          <w:szCs w:val="28"/>
        </w:rPr>
        <w:t>、</w:t>
      </w:r>
      <w:r w:rsidR="00BD5F62" w:rsidRPr="00130832">
        <w:rPr>
          <w:rFonts w:ascii="標楷體" w:eastAsia="標楷體" w:hAnsi="標楷體" w:hint="eastAsia"/>
          <w:color w:val="000000"/>
          <w:sz w:val="28"/>
          <w:szCs w:val="28"/>
        </w:rPr>
        <w:t>臨接八公尺以上道路。</w:t>
      </w:r>
    </w:p>
    <w:p w:rsidR="00C8581F" w:rsidRDefault="00676A05" w:rsidP="002F16A5">
      <w:pPr>
        <w:autoSpaceDE w:val="0"/>
        <w:autoSpaceDN w:val="0"/>
        <w:adjustRightInd w:val="0"/>
        <w:snapToGrid w:val="0"/>
        <w:spacing w:beforeLines="25" w:afterLines="25" w:line="460" w:lineRule="exact"/>
        <w:ind w:leftChars="1123" w:left="2975" w:hangingChars="100" w:hanging="28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130832">
        <w:rPr>
          <w:rFonts w:ascii="標楷體" w:eastAsia="標楷體" w:hAnsi="標楷體" w:hint="eastAsia"/>
          <w:color w:val="000000"/>
          <w:sz w:val="28"/>
          <w:szCs w:val="28"/>
        </w:rPr>
        <w:t>2</w:t>
      </w:r>
      <w:r>
        <w:rPr>
          <w:rFonts w:ascii="標楷體" w:eastAsia="標楷體" w:hAnsi="標楷體" w:hint="eastAsia"/>
          <w:color w:val="000000"/>
          <w:sz w:val="28"/>
          <w:szCs w:val="28"/>
        </w:rPr>
        <w:t>、</w:t>
      </w:r>
      <w:r w:rsidR="00BD5F62" w:rsidRPr="00130832">
        <w:rPr>
          <w:rFonts w:ascii="標楷體" w:eastAsia="標楷體" w:hAnsi="標楷體" w:hint="eastAsia"/>
          <w:color w:val="000000"/>
          <w:sz w:val="28"/>
          <w:szCs w:val="28"/>
        </w:rPr>
        <w:t>臨接四公尺以上未達八公尺道路者，應自基</w:t>
      </w:r>
    </w:p>
    <w:p w:rsidR="00C8581F" w:rsidRDefault="00C8581F" w:rsidP="002F16A5">
      <w:pPr>
        <w:autoSpaceDE w:val="0"/>
        <w:autoSpaceDN w:val="0"/>
        <w:adjustRightInd w:val="0"/>
        <w:snapToGrid w:val="0"/>
        <w:spacing w:beforeLines="25" w:afterLines="25" w:line="460" w:lineRule="exact"/>
        <w:ind w:leftChars="1123" w:left="2975" w:hangingChars="100" w:hanging="28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130832">
        <w:rPr>
          <w:rFonts w:ascii="標楷體" w:eastAsia="標楷體" w:hAnsi="標楷體" w:hint="eastAsia"/>
          <w:color w:val="000000"/>
          <w:sz w:val="28"/>
          <w:szCs w:val="28"/>
        </w:rPr>
        <w:t>地自行開闢寬度達八公尺以上道路，並連通</w:t>
      </w:r>
    </w:p>
    <w:p w:rsidR="00BD5F62" w:rsidRPr="00130832" w:rsidRDefault="00C8581F" w:rsidP="002F16A5">
      <w:pPr>
        <w:autoSpaceDE w:val="0"/>
        <w:autoSpaceDN w:val="0"/>
        <w:adjustRightInd w:val="0"/>
        <w:snapToGrid w:val="0"/>
        <w:spacing w:beforeLines="25" w:afterLines="25" w:line="460" w:lineRule="exact"/>
        <w:ind w:leftChars="1123" w:left="2975" w:hangingChars="100" w:hanging="28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130832">
        <w:rPr>
          <w:rFonts w:ascii="標楷體" w:eastAsia="標楷體" w:hAnsi="標楷體" w:hint="eastAsia"/>
          <w:color w:val="000000"/>
          <w:sz w:val="28"/>
          <w:szCs w:val="28"/>
        </w:rPr>
        <w:t>至八公尺以上道路。</w:t>
      </w:r>
    </w:p>
    <w:p w:rsidR="00823336" w:rsidRDefault="00823336" w:rsidP="002F16A5">
      <w:pPr>
        <w:autoSpaceDE w:val="0"/>
        <w:autoSpaceDN w:val="0"/>
        <w:adjustRightInd w:val="0"/>
        <w:spacing w:beforeLines="25" w:afterLines="25" w:line="460" w:lineRule="exact"/>
        <w:ind w:leftChars="770" w:left="2688"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130832">
        <w:rPr>
          <w:rFonts w:ascii="標楷體" w:eastAsia="標楷體" w:hAnsi="標楷體" w:hint="eastAsia"/>
          <w:color w:val="000000"/>
          <w:sz w:val="28"/>
          <w:szCs w:val="28"/>
        </w:rPr>
        <w:t>（二）總樓地板面積未達</w:t>
      </w:r>
      <w:smartTag w:uri="urn:schemas-microsoft-com:office:smarttags" w:element="chmetcnv">
        <w:smartTagPr>
          <w:attr w:name="TCSC" w:val="1"/>
          <w:attr w:name="NumberType" w:val="3"/>
          <w:attr w:name="Negative" w:val="False"/>
          <w:attr w:name="HasSpace" w:val="False"/>
          <w:attr w:name="SourceValue" w:val="800"/>
          <w:attr w:name="UnitName" w:val="平方公尺"/>
        </w:smartTagPr>
        <w:r w:rsidR="00BD5F62" w:rsidRPr="00130832">
          <w:rPr>
            <w:rFonts w:ascii="標楷體" w:eastAsia="標楷體" w:hAnsi="標楷體" w:hint="eastAsia"/>
            <w:color w:val="000000"/>
            <w:sz w:val="28"/>
            <w:szCs w:val="28"/>
          </w:rPr>
          <w:t>八百平方公尺</w:t>
        </w:r>
      </w:smartTag>
      <w:r w:rsidR="00BD5F62" w:rsidRPr="00130832">
        <w:rPr>
          <w:rFonts w:ascii="標楷體" w:eastAsia="標楷體" w:hAnsi="標楷體" w:hint="eastAsia"/>
          <w:color w:val="000000"/>
          <w:sz w:val="28"/>
          <w:szCs w:val="28"/>
        </w:rPr>
        <w:t>者，應符合下</w:t>
      </w:r>
    </w:p>
    <w:p w:rsidR="00BD5F62" w:rsidRPr="00130832" w:rsidRDefault="00823336" w:rsidP="002F16A5">
      <w:pPr>
        <w:autoSpaceDE w:val="0"/>
        <w:autoSpaceDN w:val="0"/>
        <w:adjustRightInd w:val="0"/>
        <w:spacing w:beforeLines="25" w:afterLines="25" w:line="460" w:lineRule="exact"/>
        <w:ind w:leftChars="770" w:left="2688"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130832">
        <w:rPr>
          <w:rFonts w:ascii="標楷體" w:eastAsia="標楷體" w:hAnsi="標楷體" w:hint="eastAsia"/>
          <w:color w:val="000000"/>
          <w:sz w:val="28"/>
          <w:szCs w:val="28"/>
        </w:rPr>
        <w:t>列規定之</w:t>
      </w:r>
      <w:proofErr w:type="gramStart"/>
      <w:r w:rsidR="00BD5F62" w:rsidRPr="00130832">
        <w:rPr>
          <w:rFonts w:ascii="標楷體" w:eastAsia="標楷體" w:hAnsi="標楷體" w:hint="eastAsia"/>
          <w:color w:val="000000"/>
          <w:sz w:val="28"/>
          <w:szCs w:val="28"/>
        </w:rPr>
        <w:t>一</w:t>
      </w:r>
      <w:proofErr w:type="gramEnd"/>
      <w:r w:rsidR="00BD5F62" w:rsidRPr="00130832">
        <w:rPr>
          <w:rFonts w:ascii="標楷體" w:eastAsia="標楷體" w:hAnsi="標楷體" w:hint="eastAsia"/>
          <w:color w:val="000000"/>
          <w:sz w:val="28"/>
          <w:szCs w:val="28"/>
        </w:rPr>
        <w:t>：</w:t>
      </w:r>
    </w:p>
    <w:p w:rsidR="00BD5F62" w:rsidRPr="00130832" w:rsidRDefault="00823336" w:rsidP="002F16A5">
      <w:pPr>
        <w:autoSpaceDE w:val="0"/>
        <w:autoSpaceDN w:val="0"/>
        <w:adjustRightInd w:val="0"/>
        <w:snapToGrid w:val="0"/>
        <w:spacing w:beforeLines="25" w:afterLines="25" w:line="460" w:lineRule="exact"/>
        <w:ind w:leftChars="1123" w:left="2975" w:hangingChars="100" w:hanging="28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130832">
        <w:rPr>
          <w:rFonts w:ascii="標楷體" w:eastAsia="標楷體" w:hAnsi="標楷體" w:hint="eastAsia"/>
          <w:color w:val="000000"/>
          <w:sz w:val="28"/>
          <w:szCs w:val="28"/>
        </w:rPr>
        <w:t>1</w:t>
      </w:r>
      <w:r>
        <w:rPr>
          <w:rFonts w:ascii="標楷體" w:eastAsia="標楷體" w:hAnsi="標楷體" w:hint="eastAsia"/>
          <w:color w:val="000000"/>
          <w:sz w:val="28"/>
          <w:szCs w:val="28"/>
        </w:rPr>
        <w:t>、</w:t>
      </w:r>
      <w:r w:rsidR="00BD5F62" w:rsidRPr="00130832">
        <w:rPr>
          <w:rFonts w:ascii="標楷體" w:eastAsia="標楷體" w:hAnsi="標楷體" w:hint="eastAsia"/>
          <w:color w:val="000000"/>
          <w:sz w:val="28"/>
          <w:szCs w:val="28"/>
        </w:rPr>
        <w:t>臨接六公尺以上道路。</w:t>
      </w:r>
    </w:p>
    <w:p w:rsidR="00823336" w:rsidRDefault="00823336" w:rsidP="002F16A5">
      <w:pPr>
        <w:autoSpaceDE w:val="0"/>
        <w:autoSpaceDN w:val="0"/>
        <w:adjustRightInd w:val="0"/>
        <w:snapToGrid w:val="0"/>
        <w:spacing w:beforeLines="25" w:afterLines="25" w:line="460" w:lineRule="exact"/>
        <w:ind w:leftChars="1123" w:left="2975" w:hangingChars="100" w:hanging="28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130832">
        <w:rPr>
          <w:rFonts w:ascii="標楷體" w:eastAsia="標楷體" w:hAnsi="標楷體" w:hint="eastAsia"/>
          <w:color w:val="000000"/>
          <w:sz w:val="28"/>
          <w:szCs w:val="28"/>
        </w:rPr>
        <w:t>2</w:t>
      </w:r>
      <w:r>
        <w:rPr>
          <w:rFonts w:ascii="標楷體" w:eastAsia="標楷體" w:hAnsi="標楷體" w:hint="eastAsia"/>
          <w:color w:val="000000"/>
          <w:sz w:val="28"/>
          <w:szCs w:val="28"/>
        </w:rPr>
        <w:t>、</w:t>
      </w:r>
      <w:r w:rsidR="00BD5F62" w:rsidRPr="00130832">
        <w:rPr>
          <w:rFonts w:ascii="標楷體" w:eastAsia="標楷體" w:hAnsi="標楷體" w:hint="eastAsia"/>
          <w:color w:val="000000"/>
          <w:sz w:val="28"/>
          <w:szCs w:val="28"/>
        </w:rPr>
        <w:t>臨接四公尺以上未達六公尺道路，應有二</w:t>
      </w:r>
    </w:p>
    <w:p w:rsidR="00BD5F62" w:rsidRPr="00130832" w:rsidRDefault="00823336" w:rsidP="002F16A5">
      <w:pPr>
        <w:autoSpaceDE w:val="0"/>
        <w:autoSpaceDN w:val="0"/>
        <w:adjustRightInd w:val="0"/>
        <w:snapToGrid w:val="0"/>
        <w:spacing w:beforeLines="25" w:afterLines="25" w:line="460" w:lineRule="exact"/>
        <w:ind w:leftChars="1123" w:left="2975" w:hangingChars="100" w:hanging="28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130832">
        <w:rPr>
          <w:rFonts w:ascii="標楷體" w:eastAsia="標楷體" w:hAnsi="標楷體" w:hint="eastAsia"/>
          <w:color w:val="000000"/>
          <w:sz w:val="28"/>
          <w:szCs w:val="28"/>
        </w:rPr>
        <w:t>條以上道路連通至六公尺以上道路。</w:t>
      </w:r>
    </w:p>
    <w:p w:rsidR="00823336" w:rsidRDefault="00823336" w:rsidP="002F16A5">
      <w:pPr>
        <w:autoSpaceDE w:val="0"/>
        <w:autoSpaceDN w:val="0"/>
        <w:adjustRightInd w:val="0"/>
        <w:snapToGrid w:val="0"/>
        <w:spacing w:beforeLines="25" w:afterLines="25" w:line="460" w:lineRule="exact"/>
        <w:ind w:leftChars="1123" w:left="2975" w:hangingChars="100" w:hanging="28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130832">
        <w:rPr>
          <w:rFonts w:ascii="標楷體" w:eastAsia="標楷體" w:hAnsi="標楷體" w:hint="eastAsia"/>
          <w:color w:val="000000"/>
          <w:sz w:val="28"/>
          <w:szCs w:val="28"/>
        </w:rPr>
        <w:t>3</w:t>
      </w:r>
      <w:r>
        <w:rPr>
          <w:rFonts w:ascii="標楷體" w:eastAsia="標楷體" w:hAnsi="標楷體" w:hint="eastAsia"/>
          <w:color w:val="000000"/>
          <w:sz w:val="28"/>
          <w:szCs w:val="28"/>
        </w:rPr>
        <w:t>、</w:t>
      </w:r>
      <w:r w:rsidR="00BD5F62" w:rsidRPr="00130832">
        <w:rPr>
          <w:rFonts w:ascii="標楷體" w:eastAsia="標楷體" w:hAnsi="標楷體" w:hint="eastAsia"/>
          <w:color w:val="000000"/>
          <w:sz w:val="28"/>
          <w:szCs w:val="28"/>
        </w:rPr>
        <w:t>臨接長度一百五十公尺以內之四公尺以上</w:t>
      </w:r>
    </w:p>
    <w:p w:rsidR="00823336" w:rsidRDefault="00823336" w:rsidP="002F16A5">
      <w:pPr>
        <w:autoSpaceDE w:val="0"/>
        <w:autoSpaceDN w:val="0"/>
        <w:adjustRightInd w:val="0"/>
        <w:snapToGrid w:val="0"/>
        <w:spacing w:beforeLines="25" w:afterLines="25" w:line="460" w:lineRule="exact"/>
        <w:ind w:leftChars="1123" w:left="2975" w:hangingChars="100" w:hanging="28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130832">
        <w:rPr>
          <w:rFonts w:ascii="標楷體" w:eastAsia="標楷體" w:hAnsi="標楷體" w:hint="eastAsia"/>
          <w:color w:val="000000"/>
          <w:sz w:val="28"/>
          <w:szCs w:val="28"/>
        </w:rPr>
        <w:t>未達六公尺道路，並單向連通至六公尺以</w:t>
      </w:r>
    </w:p>
    <w:p w:rsidR="00BD5F62" w:rsidRPr="00130832" w:rsidRDefault="00823336" w:rsidP="002F16A5">
      <w:pPr>
        <w:autoSpaceDE w:val="0"/>
        <w:autoSpaceDN w:val="0"/>
        <w:adjustRightInd w:val="0"/>
        <w:snapToGrid w:val="0"/>
        <w:spacing w:beforeLines="25" w:afterLines="25" w:line="460" w:lineRule="exact"/>
        <w:ind w:leftChars="1123" w:left="2975" w:hangingChars="100" w:hanging="28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130832">
        <w:rPr>
          <w:rFonts w:ascii="標楷體" w:eastAsia="標楷體" w:hAnsi="標楷體" w:hint="eastAsia"/>
          <w:color w:val="000000"/>
          <w:sz w:val="28"/>
          <w:szCs w:val="28"/>
        </w:rPr>
        <w:t>上道路。</w:t>
      </w:r>
    </w:p>
    <w:p w:rsidR="00823336" w:rsidRDefault="00823336" w:rsidP="002F16A5">
      <w:pPr>
        <w:autoSpaceDE w:val="0"/>
        <w:autoSpaceDN w:val="0"/>
        <w:adjustRightInd w:val="0"/>
        <w:snapToGrid w:val="0"/>
        <w:spacing w:beforeLines="25" w:afterLines="25" w:line="460" w:lineRule="exact"/>
        <w:ind w:leftChars="1123" w:left="2975" w:hangingChars="100" w:hanging="28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130832">
        <w:rPr>
          <w:rFonts w:ascii="標楷體" w:eastAsia="標楷體" w:hAnsi="標楷體" w:hint="eastAsia"/>
          <w:color w:val="000000"/>
          <w:sz w:val="28"/>
          <w:szCs w:val="28"/>
        </w:rPr>
        <w:t>4</w:t>
      </w:r>
      <w:r>
        <w:rPr>
          <w:rFonts w:ascii="標楷體" w:eastAsia="標楷體" w:hAnsi="標楷體" w:hint="eastAsia"/>
          <w:color w:val="000000"/>
          <w:sz w:val="28"/>
          <w:szCs w:val="28"/>
        </w:rPr>
        <w:t>、</w:t>
      </w:r>
      <w:r w:rsidR="00BD5F62" w:rsidRPr="00130832">
        <w:rPr>
          <w:rFonts w:ascii="標楷體" w:eastAsia="標楷體" w:hAnsi="標楷體" w:hint="eastAsia"/>
          <w:color w:val="000000"/>
          <w:sz w:val="28"/>
          <w:szCs w:val="28"/>
        </w:rPr>
        <w:t>臨接二條四公尺以上單向出入口之私設通</w:t>
      </w:r>
    </w:p>
    <w:p w:rsidR="00BD5F62" w:rsidRPr="00130832" w:rsidRDefault="00823336" w:rsidP="002F16A5">
      <w:pPr>
        <w:autoSpaceDE w:val="0"/>
        <w:autoSpaceDN w:val="0"/>
        <w:adjustRightInd w:val="0"/>
        <w:snapToGrid w:val="0"/>
        <w:spacing w:beforeLines="25" w:afterLines="25" w:line="460" w:lineRule="exact"/>
        <w:ind w:leftChars="1123" w:left="2975" w:hangingChars="100" w:hanging="28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130832">
        <w:rPr>
          <w:rFonts w:ascii="標楷體" w:eastAsia="標楷體" w:hAnsi="標楷體" w:hint="eastAsia"/>
          <w:color w:val="000000"/>
          <w:sz w:val="28"/>
          <w:szCs w:val="28"/>
        </w:rPr>
        <w:t>路，並連接至六公尺以上道路。</w:t>
      </w:r>
    </w:p>
    <w:p w:rsidR="00045123" w:rsidRDefault="00045123" w:rsidP="002F16A5">
      <w:pPr>
        <w:autoSpaceDE w:val="0"/>
        <w:autoSpaceDN w:val="0"/>
        <w:adjustRightInd w:val="0"/>
        <w:snapToGrid w:val="0"/>
        <w:spacing w:beforeLines="25" w:afterLines="25" w:line="460" w:lineRule="exact"/>
        <w:ind w:leftChars="772" w:left="2693"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130832">
        <w:rPr>
          <w:rFonts w:ascii="標楷體" w:eastAsia="標楷體" w:hAnsi="標楷體" w:hint="eastAsia"/>
          <w:color w:val="000000"/>
          <w:sz w:val="28"/>
          <w:szCs w:val="28"/>
        </w:rPr>
        <w:t>（三）申請兒童福利設施，總樓地板面積超過二百</w:t>
      </w:r>
    </w:p>
    <w:p w:rsidR="00BD5F62" w:rsidRPr="00130832" w:rsidRDefault="00045123" w:rsidP="002F16A5">
      <w:pPr>
        <w:autoSpaceDE w:val="0"/>
        <w:autoSpaceDN w:val="0"/>
        <w:adjustRightInd w:val="0"/>
        <w:snapToGrid w:val="0"/>
        <w:spacing w:beforeLines="25" w:afterLines="25" w:line="460" w:lineRule="exact"/>
        <w:ind w:leftChars="772" w:left="2693"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130832">
        <w:rPr>
          <w:rFonts w:ascii="標楷體" w:eastAsia="標楷體" w:hAnsi="標楷體" w:hint="eastAsia"/>
          <w:color w:val="000000"/>
          <w:sz w:val="28"/>
          <w:szCs w:val="28"/>
        </w:rPr>
        <w:t>平方公尺者，依第一目規定辦理。</w:t>
      </w:r>
    </w:p>
    <w:p w:rsidR="00313D78" w:rsidRDefault="00295D1A" w:rsidP="002F16A5">
      <w:pPr>
        <w:autoSpaceDE w:val="0"/>
        <w:autoSpaceDN w:val="0"/>
        <w:adjustRightInd w:val="0"/>
        <w:spacing w:beforeLines="25" w:afterLines="25" w:line="460" w:lineRule="exact"/>
        <w:ind w:left="1985"/>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BD5F62" w:rsidRPr="00295D1A">
        <w:rPr>
          <w:rFonts w:ascii="標楷體" w:eastAsia="標楷體" w:hAnsi="標楷體" w:hint="eastAsia"/>
          <w:color w:val="000000"/>
          <w:sz w:val="28"/>
          <w:szCs w:val="28"/>
        </w:rPr>
        <w:t>基地與道路臨接</w:t>
      </w:r>
      <w:proofErr w:type="gramStart"/>
      <w:r w:rsidR="00BD5F62" w:rsidRPr="00295D1A">
        <w:rPr>
          <w:rFonts w:ascii="標楷體" w:eastAsia="標楷體" w:hAnsi="標楷體" w:hint="eastAsia"/>
          <w:color w:val="000000"/>
          <w:sz w:val="28"/>
          <w:szCs w:val="28"/>
        </w:rPr>
        <w:t>面寬應在</w:t>
      </w:r>
      <w:proofErr w:type="gramEnd"/>
      <w:smartTag w:uri="urn:schemas-microsoft-com:office:smarttags" w:element="chmetcnv">
        <w:smartTagPr>
          <w:attr w:name="UnitName" w:val="公尺"/>
          <w:attr w:name="SourceValue" w:val="8"/>
          <w:attr w:name="HasSpace" w:val="False"/>
          <w:attr w:name="Negative" w:val="False"/>
          <w:attr w:name="NumberType" w:val="3"/>
          <w:attr w:name="TCSC" w:val="1"/>
        </w:smartTagPr>
        <w:r w:rsidR="00BD5F62" w:rsidRPr="00295D1A">
          <w:rPr>
            <w:rFonts w:ascii="標楷體" w:eastAsia="標楷體" w:hAnsi="標楷體" w:hint="eastAsia"/>
            <w:color w:val="000000"/>
            <w:sz w:val="28"/>
            <w:szCs w:val="28"/>
          </w:rPr>
          <w:t>八公尺</w:t>
        </w:r>
      </w:smartTag>
      <w:r w:rsidR="00BD5F62" w:rsidRPr="00295D1A">
        <w:rPr>
          <w:rFonts w:ascii="標楷體" w:eastAsia="標楷體" w:hAnsi="標楷體" w:hint="eastAsia"/>
          <w:color w:val="000000"/>
          <w:sz w:val="28"/>
          <w:szCs w:val="28"/>
        </w:rPr>
        <w:t>以上。但臨接之</w:t>
      </w:r>
    </w:p>
    <w:p w:rsidR="00313D78" w:rsidRDefault="00313D78" w:rsidP="002F16A5">
      <w:pPr>
        <w:autoSpaceDE w:val="0"/>
        <w:autoSpaceDN w:val="0"/>
        <w:adjustRightInd w:val="0"/>
        <w:spacing w:beforeLines="25" w:afterLines="25" w:line="460" w:lineRule="exact"/>
        <w:ind w:left="1985"/>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 xml:space="preserve">    </w:t>
      </w:r>
      <w:r w:rsidR="00BD5F62" w:rsidRPr="00295D1A">
        <w:rPr>
          <w:rFonts w:ascii="標楷體" w:eastAsia="標楷體" w:hAnsi="標楷體" w:hint="eastAsia"/>
          <w:color w:val="000000"/>
          <w:sz w:val="28"/>
          <w:szCs w:val="28"/>
        </w:rPr>
        <w:t>道路寬度未達</w:t>
      </w:r>
      <w:smartTag w:uri="urn:schemas-microsoft-com:office:smarttags" w:element="chmetcnv">
        <w:smartTagPr>
          <w:attr w:name="UnitName" w:val="公尺"/>
          <w:attr w:name="SourceValue" w:val="8"/>
          <w:attr w:name="HasSpace" w:val="False"/>
          <w:attr w:name="Negative" w:val="False"/>
          <w:attr w:name="NumberType" w:val="3"/>
          <w:attr w:name="TCSC" w:val="1"/>
        </w:smartTagPr>
        <w:r w:rsidR="00BD5F62" w:rsidRPr="00295D1A">
          <w:rPr>
            <w:rFonts w:ascii="標楷體" w:eastAsia="標楷體" w:hAnsi="標楷體" w:hint="eastAsia"/>
            <w:color w:val="000000"/>
            <w:sz w:val="28"/>
            <w:szCs w:val="28"/>
          </w:rPr>
          <w:t>八公尺</w:t>
        </w:r>
      </w:smartTag>
      <w:r w:rsidR="00BD5F62" w:rsidRPr="00295D1A">
        <w:rPr>
          <w:rFonts w:ascii="標楷體" w:eastAsia="標楷體" w:hAnsi="標楷體" w:hint="eastAsia"/>
          <w:color w:val="000000"/>
          <w:sz w:val="28"/>
          <w:szCs w:val="28"/>
        </w:rPr>
        <w:t>者，</w:t>
      </w:r>
      <w:proofErr w:type="gramStart"/>
      <w:r w:rsidR="00BD5F62" w:rsidRPr="00295D1A">
        <w:rPr>
          <w:rFonts w:ascii="標楷體" w:eastAsia="標楷體" w:hAnsi="標楷體" w:hint="eastAsia"/>
          <w:color w:val="000000"/>
          <w:sz w:val="28"/>
          <w:szCs w:val="28"/>
        </w:rPr>
        <w:t>其臨接面寬應在</w:t>
      </w:r>
      <w:proofErr w:type="gramEnd"/>
      <w:smartTag w:uri="urn:schemas-microsoft-com:office:smarttags" w:element="chmetcnv">
        <w:smartTagPr>
          <w:attr w:name="UnitName" w:val="公尺"/>
          <w:attr w:name="SourceValue" w:val="6"/>
          <w:attr w:name="HasSpace" w:val="False"/>
          <w:attr w:name="Negative" w:val="False"/>
          <w:attr w:name="NumberType" w:val="3"/>
          <w:attr w:name="TCSC" w:val="1"/>
        </w:smartTagPr>
        <w:r w:rsidR="00BD5F62" w:rsidRPr="00295D1A">
          <w:rPr>
            <w:rFonts w:ascii="標楷體" w:eastAsia="標楷體" w:hAnsi="標楷體" w:hint="eastAsia"/>
            <w:color w:val="000000"/>
            <w:sz w:val="28"/>
            <w:szCs w:val="28"/>
          </w:rPr>
          <w:t>六公尺</w:t>
        </w:r>
      </w:smartTag>
    </w:p>
    <w:p w:rsidR="00BD5F62" w:rsidRPr="00295D1A" w:rsidRDefault="00313D78" w:rsidP="002F16A5">
      <w:pPr>
        <w:autoSpaceDE w:val="0"/>
        <w:autoSpaceDN w:val="0"/>
        <w:adjustRightInd w:val="0"/>
        <w:spacing w:beforeLines="25" w:afterLines="25" w:line="460" w:lineRule="exact"/>
        <w:ind w:left="1985"/>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295D1A">
        <w:rPr>
          <w:rFonts w:ascii="標楷體" w:eastAsia="標楷體" w:hAnsi="標楷體" w:hint="eastAsia"/>
          <w:color w:val="000000"/>
          <w:sz w:val="28"/>
          <w:szCs w:val="28"/>
        </w:rPr>
        <w:t>以上。</w:t>
      </w:r>
    </w:p>
    <w:p w:rsidR="00BD5F62" w:rsidRPr="00130832" w:rsidRDefault="00BD5F62" w:rsidP="00582753">
      <w:pPr>
        <w:tabs>
          <w:tab w:val="left" w:pos="1701"/>
        </w:tabs>
        <w:snapToGrid w:val="0"/>
        <w:spacing w:line="460" w:lineRule="exact"/>
        <w:ind w:left="1120" w:hangingChars="400" w:hanging="1120"/>
        <w:jc w:val="both"/>
        <w:rPr>
          <w:rFonts w:ascii="標楷體" w:eastAsia="標楷體" w:hAnsi="標楷體" w:cs="細明體"/>
          <w:color w:val="000000"/>
          <w:kern w:val="0"/>
          <w:sz w:val="28"/>
          <w:szCs w:val="28"/>
        </w:rPr>
      </w:pPr>
      <w:r w:rsidRPr="00130832">
        <w:rPr>
          <w:rFonts w:ascii="標楷體" w:eastAsia="標楷體" w:hAnsi="標楷體" w:cs="細明體" w:hint="eastAsia"/>
          <w:color w:val="000000"/>
          <w:kern w:val="0"/>
          <w:sz w:val="28"/>
          <w:szCs w:val="28"/>
        </w:rPr>
        <w:t xml:space="preserve">第二十條 </w:t>
      </w:r>
      <w:r w:rsidR="00582753">
        <w:rPr>
          <w:rFonts w:ascii="標楷體" w:eastAsia="標楷體" w:hAnsi="標楷體" w:cs="細明體"/>
          <w:color w:val="000000"/>
          <w:kern w:val="0"/>
          <w:sz w:val="28"/>
          <w:szCs w:val="28"/>
        </w:rPr>
        <w:tab/>
      </w:r>
      <w:r w:rsidRPr="00130832">
        <w:rPr>
          <w:rFonts w:ascii="標楷體" w:eastAsia="標楷體" w:hAnsi="標楷體" w:cs="細明體" w:hint="eastAsia"/>
          <w:color w:val="000000"/>
          <w:kern w:val="0"/>
          <w:sz w:val="28"/>
          <w:szCs w:val="28"/>
        </w:rPr>
        <w:t>基地設置土石方資源堆置處理場或廢棄物資源回收、貯存場及其附屬設施，應符合下列規定：</w:t>
      </w:r>
    </w:p>
    <w:p w:rsidR="005004AE" w:rsidRDefault="005004AE"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BD5F62" w:rsidRPr="005004AE">
        <w:rPr>
          <w:rFonts w:ascii="標楷體" w:eastAsia="標楷體" w:hAnsi="標楷體" w:hint="eastAsia"/>
          <w:color w:val="000000"/>
          <w:sz w:val="28"/>
          <w:szCs w:val="28"/>
        </w:rPr>
        <w:t>臨接</w:t>
      </w:r>
      <w:smartTag w:uri="urn:schemas-microsoft-com:office:smarttags" w:element="chmetcnv">
        <w:smartTagPr>
          <w:attr w:name="UnitName" w:val="公尺"/>
          <w:attr w:name="SourceValue" w:val="12"/>
          <w:attr w:name="HasSpace" w:val="False"/>
          <w:attr w:name="Negative" w:val="False"/>
          <w:attr w:name="NumberType" w:val="3"/>
          <w:attr w:name="TCSC" w:val="1"/>
        </w:smartTagPr>
        <w:r w:rsidR="00BD5F62" w:rsidRPr="005004AE">
          <w:rPr>
            <w:rFonts w:ascii="標楷體" w:eastAsia="標楷體" w:hAnsi="標楷體" w:hint="eastAsia"/>
            <w:color w:val="000000"/>
            <w:sz w:val="28"/>
            <w:szCs w:val="28"/>
          </w:rPr>
          <w:t>十二公尺</w:t>
        </w:r>
      </w:smartTag>
      <w:r w:rsidR="00BD5F62" w:rsidRPr="005004AE">
        <w:rPr>
          <w:rFonts w:ascii="標楷體" w:eastAsia="標楷體" w:hAnsi="標楷體" w:hint="eastAsia"/>
          <w:color w:val="000000"/>
          <w:sz w:val="28"/>
          <w:szCs w:val="28"/>
        </w:rPr>
        <w:t>以上道路。但設置廢棄物資源回收、</w:t>
      </w:r>
    </w:p>
    <w:p w:rsidR="005004AE" w:rsidRDefault="005004AE"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5004AE">
        <w:rPr>
          <w:rFonts w:ascii="標楷體" w:eastAsia="標楷體" w:hAnsi="標楷體" w:hint="eastAsia"/>
          <w:color w:val="000000"/>
          <w:sz w:val="28"/>
          <w:szCs w:val="28"/>
        </w:rPr>
        <w:t>貯存場之基地臨接</w:t>
      </w:r>
      <w:smartTag w:uri="urn:schemas-microsoft-com:office:smarttags" w:element="chmetcnv">
        <w:smartTagPr>
          <w:attr w:name="UnitName" w:val="公尺"/>
          <w:attr w:name="SourceValue" w:val="8"/>
          <w:attr w:name="HasSpace" w:val="False"/>
          <w:attr w:name="Negative" w:val="False"/>
          <w:attr w:name="NumberType" w:val="3"/>
          <w:attr w:name="TCSC" w:val="1"/>
        </w:smartTagPr>
        <w:r w:rsidR="00BD5F62" w:rsidRPr="005004AE">
          <w:rPr>
            <w:rFonts w:ascii="標楷體" w:eastAsia="標楷體" w:hAnsi="標楷體" w:hint="eastAsia"/>
            <w:color w:val="000000"/>
            <w:sz w:val="28"/>
            <w:szCs w:val="28"/>
          </w:rPr>
          <w:t>八公尺</w:t>
        </w:r>
      </w:smartTag>
      <w:r w:rsidR="00BD5F62" w:rsidRPr="005004AE">
        <w:rPr>
          <w:rFonts w:ascii="標楷體" w:eastAsia="標楷體" w:hAnsi="標楷體" w:hint="eastAsia"/>
          <w:color w:val="000000"/>
          <w:sz w:val="28"/>
          <w:szCs w:val="28"/>
        </w:rPr>
        <w:t>以上未達</w:t>
      </w:r>
      <w:smartTag w:uri="urn:schemas-microsoft-com:office:smarttags" w:element="chmetcnv">
        <w:smartTagPr>
          <w:attr w:name="UnitName" w:val="公尺"/>
          <w:attr w:name="SourceValue" w:val="12"/>
          <w:attr w:name="HasSpace" w:val="False"/>
          <w:attr w:name="Negative" w:val="False"/>
          <w:attr w:name="NumberType" w:val="3"/>
          <w:attr w:name="TCSC" w:val="1"/>
        </w:smartTagPr>
        <w:r w:rsidR="00BD5F62" w:rsidRPr="005004AE">
          <w:rPr>
            <w:rFonts w:ascii="標楷體" w:eastAsia="標楷體" w:hAnsi="標楷體" w:hint="eastAsia"/>
            <w:color w:val="000000"/>
            <w:sz w:val="28"/>
            <w:szCs w:val="28"/>
          </w:rPr>
          <w:t>十二公尺</w:t>
        </w:r>
      </w:smartTag>
      <w:r w:rsidR="00BD5F62" w:rsidRPr="005004AE">
        <w:rPr>
          <w:rFonts w:ascii="標楷體" w:eastAsia="標楷體" w:hAnsi="標楷體" w:hint="eastAsia"/>
          <w:color w:val="000000"/>
          <w:sz w:val="28"/>
          <w:szCs w:val="28"/>
        </w:rPr>
        <w:t>道路，</w:t>
      </w:r>
    </w:p>
    <w:p w:rsidR="005004AE" w:rsidRDefault="005004AE"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5004AE">
        <w:rPr>
          <w:rFonts w:ascii="標楷體" w:eastAsia="標楷體" w:hAnsi="標楷體" w:hint="eastAsia"/>
          <w:color w:val="000000"/>
          <w:sz w:val="28"/>
          <w:szCs w:val="28"/>
        </w:rPr>
        <w:t>並經</w:t>
      </w:r>
      <w:proofErr w:type="gramStart"/>
      <w:r w:rsidR="00BD5F62" w:rsidRPr="005004AE">
        <w:rPr>
          <w:rFonts w:ascii="標楷體" w:eastAsia="標楷體" w:hAnsi="標楷體" w:hint="eastAsia"/>
          <w:color w:val="000000"/>
          <w:sz w:val="28"/>
          <w:szCs w:val="28"/>
        </w:rPr>
        <w:t>臺</w:t>
      </w:r>
      <w:proofErr w:type="gramEnd"/>
      <w:r w:rsidR="00BD5F62" w:rsidRPr="005004AE">
        <w:rPr>
          <w:rFonts w:ascii="標楷體" w:eastAsia="標楷體" w:hAnsi="標楷體" w:hint="eastAsia"/>
          <w:color w:val="000000"/>
          <w:sz w:val="28"/>
          <w:szCs w:val="28"/>
        </w:rPr>
        <w:t>中市政府交通局及</w:t>
      </w:r>
      <w:proofErr w:type="gramStart"/>
      <w:r w:rsidR="00BD5F62" w:rsidRPr="005004AE">
        <w:rPr>
          <w:rFonts w:ascii="標楷體" w:eastAsia="標楷體" w:hAnsi="標楷體" w:hint="eastAsia"/>
          <w:color w:val="000000"/>
          <w:sz w:val="28"/>
          <w:szCs w:val="28"/>
        </w:rPr>
        <w:t>臺</w:t>
      </w:r>
      <w:proofErr w:type="gramEnd"/>
      <w:r w:rsidR="00BD5F62" w:rsidRPr="005004AE">
        <w:rPr>
          <w:rFonts w:ascii="標楷體" w:eastAsia="標楷體" w:hAnsi="標楷體" w:hint="eastAsia"/>
          <w:color w:val="000000"/>
          <w:sz w:val="28"/>
          <w:szCs w:val="28"/>
        </w:rPr>
        <w:t>中市政府警察局認不妨</w:t>
      </w:r>
    </w:p>
    <w:p w:rsidR="00BD5F62" w:rsidRPr="005004AE" w:rsidRDefault="005004AE"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proofErr w:type="gramStart"/>
      <w:r w:rsidR="00BD5F62" w:rsidRPr="005004AE">
        <w:rPr>
          <w:rFonts w:ascii="標楷體" w:eastAsia="標楷體" w:hAnsi="標楷體" w:hint="eastAsia"/>
          <w:color w:val="000000"/>
          <w:sz w:val="28"/>
          <w:szCs w:val="28"/>
        </w:rPr>
        <w:t>礙</w:t>
      </w:r>
      <w:proofErr w:type="gramEnd"/>
      <w:r w:rsidR="00BD5F62" w:rsidRPr="005004AE">
        <w:rPr>
          <w:rFonts w:ascii="標楷體" w:eastAsia="標楷體" w:hAnsi="標楷體" w:hint="eastAsia"/>
          <w:color w:val="000000"/>
          <w:sz w:val="28"/>
          <w:szCs w:val="28"/>
        </w:rPr>
        <w:t>道路安全及秩序維護者，不在此限。</w:t>
      </w:r>
    </w:p>
    <w:p w:rsidR="00BD5F62" w:rsidRPr="005004AE" w:rsidRDefault="005004AE"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BD5F62" w:rsidRPr="005004AE">
        <w:rPr>
          <w:rFonts w:ascii="標楷體" w:eastAsia="標楷體" w:hAnsi="標楷體" w:hint="eastAsia"/>
          <w:color w:val="000000"/>
          <w:sz w:val="28"/>
          <w:szCs w:val="28"/>
        </w:rPr>
        <w:t>不得位於風景特定區範圍內。</w:t>
      </w:r>
    </w:p>
    <w:p w:rsidR="005004AE" w:rsidRDefault="005004AE"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BD5F62" w:rsidRPr="005004AE">
        <w:rPr>
          <w:rFonts w:ascii="標楷體" w:eastAsia="標楷體" w:hAnsi="標楷體" w:hint="eastAsia"/>
          <w:color w:val="000000"/>
          <w:sz w:val="28"/>
          <w:szCs w:val="28"/>
        </w:rPr>
        <w:t>自基地四</w:t>
      </w:r>
      <w:proofErr w:type="gramStart"/>
      <w:r w:rsidR="00BD5F62" w:rsidRPr="005004AE">
        <w:rPr>
          <w:rFonts w:ascii="標楷體" w:eastAsia="標楷體" w:hAnsi="標楷體" w:hint="eastAsia"/>
          <w:color w:val="000000"/>
          <w:sz w:val="28"/>
          <w:szCs w:val="28"/>
        </w:rPr>
        <w:t>週</w:t>
      </w:r>
      <w:proofErr w:type="gramEnd"/>
      <w:r w:rsidR="00BD5F62" w:rsidRPr="005004AE">
        <w:rPr>
          <w:rFonts w:ascii="標楷體" w:eastAsia="標楷體" w:hAnsi="標楷體" w:hint="eastAsia"/>
          <w:color w:val="000000"/>
          <w:sz w:val="28"/>
          <w:szCs w:val="28"/>
        </w:rPr>
        <w:t>界線退縮</w:t>
      </w:r>
      <w:smartTag w:uri="urn:schemas-microsoft-com:office:smarttags" w:element="chmetcnv">
        <w:smartTagPr>
          <w:attr w:name="UnitName" w:val="公尺"/>
          <w:attr w:name="SourceValue" w:val="5"/>
          <w:attr w:name="HasSpace" w:val="False"/>
          <w:attr w:name="Negative" w:val="False"/>
          <w:attr w:name="NumberType" w:val="3"/>
          <w:attr w:name="TCSC" w:val="1"/>
        </w:smartTagPr>
        <w:r w:rsidR="00BD5F62" w:rsidRPr="005004AE">
          <w:rPr>
            <w:rFonts w:ascii="標楷體" w:eastAsia="標楷體" w:hAnsi="標楷體" w:hint="eastAsia"/>
            <w:color w:val="000000"/>
            <w:sz w:val="28"/>
            <w:szCs w:val="28"/>
          </w:rPr>
          <w:t>五公尺</w:t>
        </w:r>
      </w:smartTag>
      <w:r w:rsidR="00BD5F62" w:rsidRPr="005004AE">
        <w:rPr>
          <w:rFonts w:ascii="標楷體" w:eastAsia="標楷體" w:hAnsi="標楷體" w:hint="eastAsia"/>
          <w:color w:val="000000"/>
          <w:sz w:val="28"/>
          <w:szCs w:val="28"/>
        </w:rPr>
        <w:t>以上，</w:t>
      </w:r>
      <w:proofErr w:type="gramStart"/>
      <w:r w:rsidR="00BD5F62" w:rsidRPr="005004AE">
        <w:rPr>
          <w:rFonts w:ascii="標楷體" w:eastAsia="標楷體" w:hAnsi="標楷體" w:hint="eastAsia"/>
          <w:color w:val="000000"/>
          <w:sz w:val="28"/>
          <w:szCs w:val="28"/>
        </w:rPr>
        <w:t>並予植栽</w:t>
      </w:r>
      <w:proofErr w:type="gramEnd"/>
      <w:r w:rsidR="00BD5F62" w:rsidRPr="005004AE">
        <w:rPr>
          <w:rFonts w:ascii="標楷體" w:eastAsia="標楷體" w:hAnsi="標楷體" w:hint="eastAsia"/>
          <w:color w:val="000000"/>
          <w:sz w:val="28"/>
          <w:szCs w:val="28"/>
        </w:rPr>
        <w:t>綠化且</w:t>
      </w:r>
    </w:p>
    <w:p w:rsidR="00BD5F62" w:rsidRPr="005004AE" w:rsidRDefault="005004AE" w:rsidP="002F16A5">
      <w:pPr>
        <w:autoSpaceDE w:val="0"/>
        <w:autoSpaceDN w:val="0"/>
        <w:adjustRightInd w:val="0"/>
        <w:spacing w:beforeLines="25" w:afterLines="25" w:line="460" w:lineRule="exact"/>
        <w:ind w:left="169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5004AE">
        <w:rPr>
          <w:rFonts w:ascii="標楷體" w:eastAsia="標楷體" w:hAnsi="標楷體" w:hint="eastAsia"/>
          <w:color w:val="000000"/>
          <w:sz w:val="28"/>
          <w:szCs w:val="28"/>
        </w:rPr>
        <w:t>於基地周圍設置實體圍牆。</w:t>
      </w:r>
    </w:p>
    <w:p w:rsidR="00BD5F62" w:rsidRPr="00130832" w:rsidRDefault="00BD5F62" w:rsidP="00582753">
      <w:pPr>
        <w:tabs>
          <w:tab w:val="left" w:pos="1985"/>
        </w:tabs>
        <w:snapToGrid w:val="0"/>
        <w:spacing w:line="460" w:lineRule="exact"/>
        <w:ind w:left="1400" w:hangingChars="500" w:hanging="1400"/>
        <w:jc w:val="both"/>
        <w:rPr>
          <w:rFonts w:ascii="標楷體" w:eastAsia="標楷體" w:hAnsi="標楷體" w:cs="細明體"/>
          <w:color w:val="000000"/>
          <w:kern w:val="0"/>
          <w:sz w:val="28"/>
          <w:szCs w:val="28"/>
        </w:rPr>
      </w:pPr>
      <w:r w:rsidRPr="00582753">
        <w:rPr>
          <w:rFonts w:ascii="標楷體" w:eastAsia="標楷體" w:hAnsi="標楷體" w:cs="細明體" w:hint="eastAsia"/>
          <w:color w:val="000000"/>
          <w:kern w:val="0"/>
          <w:sz w:val="28"/>
          <w:szCs w:val="28"/>
        </w:rPr>
        <w:t xml:space="preserve">第二十一條 </w:t>
      </w:r>
      <w:r w:rsidR="00582753">
        <w:rPr>
          <w:rFonts w:ascii="標楷體" w:eastAsia="標楷體" w:hAnsi="標楷體" w:cs="細明體"/>
          <w:color w:val="000000"/>
          <w:kern w:val="0"/>
          <w:sz w:val="28"/>
          <w:szCs w:val="28"/>
        </w:rPr>
        <w:tab/>
      </w:r>
      <w:r w:rsidRPr="00582753">
        <w:rPr>
          <w:rFonts w:ascii="標楷體" w:eastAsia="標楷體" w:hAnsi="標楷體" w:cs="細明體" w:hint="eastAsia"/>
          <w:color w:val="000000"/>
          <w:kern w:val="0"/>
          <w:sz w:val="28"/>
          <w:szCs w:val="28"/>
        </w:rPr>
        <w:t>基地設置</w:t>
      </w:r>
      <w:r w:rsidRPr="00130832">
        <w:rPr>
          <w:rFonts w:ascii="標楷體" w:eastAsia="標楷體" w:hAnsi="標楷體" w:cs="細明體" w:hint="eastAsia"/>
          <w:color w:val="000000"/>
          <w:kern w:val="0"/>
          <w:sz w:val="28"/>
          <w:szCs w:val="28"/>
        </w:rPr>
        <w:t>汽車運輸業停車場（站）、客貨運站及其必需之附屬設施</w:t>
      </w:r>
      <w:r w:rsidRPr="00582753">
        <w:rPr>
          <w:rFonts w:ascii="標楷體" w:eastAsia="標楷體" w:hAnsi="標楷體" w:cs="細明體" w:hint="eastAsia"/>
          <w:color w:val="000000"/>
          <w:kern w:val="0"/>
          <w:sz w:val="28"/>
          <w:szCs w:val="28"/>
        </w:rPr>
        <w:t>，應符合下列規定：</w:t>
      </w:r>
    </w:p>
    <w:p w:rsidR="00EE4C0E" w:rsidRDefault="005004AE" w:rsidP="002F16A5">
      <w:pPr>
        <w:autoSpaceDE w:val="0"/>
        <w:autoSpaceDN w:val="0"/>
        <w:adjustRightInd w:val="0"/>
        <w:spacing w:beforeLines="25" w:afterLines="25" w:line="460" w:lineRule="exact"/>
        <w:ind w:left="1974"/>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EE4C0E">
        <w:rPr>
          <w:rFonts w:ascii="標楷體" w:eastAsia="標楷體" w:hAnsi="標楷體" w:hint="eastAsia"/>
          <w:color w:val="000000"/>
          <w:sz w:val="28"/>
          <w:szCs w:val="28"/>
        </w:rPr>
        <w:t>、</w:t>
      </w:r>
      <w:r w:rsidR="00BD5F62" w:rsidRPr="005004AE">
        <w:rPr>
          <w:rFonts w:ascii="標楷體" w:eastAsia="標楷體" w:hAnsi="標楷體" w:hint="eastAsia"/>
          <w:color w:val="000000"/>
          <w:sz w:val="28"/>
          <w:szCs w:val="28"/>
        </w:rPr>
        <w:t>臨接</w:t>
      </w:r>
      <w:smartTag w:uri="urn:schemas-microsoft-com:office:smarttags" w:element="chmetcnv">
        <w:smartTagPr>
          <w:attr w:name="UnitName" w:val="公尺"/>
          <w:attr w:name="SourceValue" w:val="12"/>
          <w:attr w:name="HasSpace" w:val="False"/>
          <w:attr w:name="Negative" w:val="False"/>
          <w:attr w:name="NumberType" w:val="3"/>
          <w:attr w:name="TCSC" w:val="1"/>
        </w:smartTagPr>
        <w:r w:rsidR="00BD5F62" w:rsidRPr="005004AE">
          <w:rPr>
            <w:rFonts w:ascii="標楷體" w:eastAsia="標楷體" w:hAnsi="標楷體" w:hint="eastAsia"/>
            <w:color w:val="000000"/>
            <w:sz w:val="28"/>
            <w:szCs w:val="28"/>
          </w:rPr>
          <w:t>十二公尺</w:t>
        </w:r>
      </w:smartTag>
      <w:r w:rsidR="00BD5F62" w:rsidRPr="005004AE">
        <w:rPr>
          <w:rFonts w:ascii="標楷體" w:eastAsia="標楷體" w:hAnsi="標楷體" w:hint="eastAsia"/>
          <w:color w:val="000000"/>
          <w:sz w:val="28"/>
          <w:szCs w:val="28"/>
        </w:rPr>
        <w:t>以上之道路，</w:t>
      </w:r>
      <w:proofErr w:type="gramStart"/>
      <w:r w:rsidR="00BD5F62" w:rsidRPr="005004AE">
        <w:rPr>
          <w:rFonts w:ascii="標楷體" w:eastAsia="標楷體" w:hAnsi="標楷體" w:hint="eastAsia"/>
          <w:color w:val="000000"/>
          <w:sz w:val="28"/>
          <w:szCs w:val="28"/>
        </w:rPr>
        <w:t>其臨接</w:t>
      </w:r>
      <w:proofErr w:type="gramEnd"/>
      <w:r w:rsidR="00BD5F62" w:rsidRPr="005004AE">
        <w:rPr>
          <w:rFonts w:ascii="標楷體" w:eastAsia="標楷體" w:hAnsi="標楷體" w:hint="eastAsia"/>
          <w:color w:val="000000"/>
          <w:sz w:val="28"/>
          <w:szCs w:val="28"/>
        </w:rPr>
        <w:t>道路之面寬不</w:t>
      </w:r>
    </w:p>
    <w:p w:rsidR="00BD5F62" w:rsidRPr="005004AE" w:rsidRDefault="00EE4C0E" w:rsidP="002F16A5">
      <w:pPr>
        <w:autoSpaceDE w:val="0"/>
        <w:autoSpaceDN w:val="0"/>
        <w:adjustRightInd w:val="0"/>
        <w:spacing w:beforeLines="25" w:afterLines="25" w:line="460" w:lineRule="exact"/>
        <w:ind w:left="19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5004AE">
        <w:rPr>
          <w:rFonts w:ascii="標楷體" w:eastAsia="標楷體" w:hAnsi="標楷體" w:hint="eastAsia"/>
          <w:color w:val="000000"/>
          <w:sz w:val="28"/>
          <w:szCs w:val="28"/>
        </w:rPr>
        <w:t>得小於</w:t>
      </w:r>
      <w:smartTag w:uri="urn:schemas-microsoft-com:office:smarttags" w:element="chmetcnv">
        <w:smartTagPr>
          <w:attr w:name="UnitName" w:val="公尺"/>
          <w:attr w:name="SourceValue" w:val="12"/>
          <w:attr w:name="HasSpace" w:val="False"/>
          <w:attr w:name="Negative" w:val="False"/>
          <w:attr w:name="NumberType" w:val="3"/>
          <w:attr w:name="TCSC" w:val="1"/>
        </w:smartTagPr>
        <w:r w:rsidR="00BD5F62" w:rsidRPr="005004AE">
          <w:rPr>
            <w:rFonts w:ascii="標楷體" w:eastAsia="標楷體" w:hAnsi="標楷體" w:hint="eastAsia"/>
            <w:color w:val="000000"/>
            <w:sz w:val="28"/>
            <w:szCs w:val="28"/>
          </w:rPr>
          <w:t>十二公尺</w:t>
        </w:r>
      </w:smartTag>
      <w:r w:rsidR="00BD5F62" w:rsidRPr="005004AE">
        <w:rPr>
          <w:rFonts w:ascii="標楷體" w:eastAsia="標楷體" w:hAnsi="標楷體" w:hint="eastAsia"/>
          <w:color w:val="000000"/>
          <w:sz w:val="28"/>
          <w:szCs w:val="28"/>
        </w:rPr>
        <w:t>。</w:t>
      </w:r>
    </w:p>
    <w:p w:rsidR="00EE4C0E" w:rsidRDefault="005004AE" w:rsidP="002F16A5">
      <w:pPr>
        <w:autoSpaceDE w:val="0"/>
        <w:autoSpaceDN w:val="0"/>
        <w:adjustRightInd w:val="0"/>
        <w:spacing w:beforeLines="25" w:afterLines="25" w:line="460" w:lineRule="exact"/>
        <w:ind w:left="1974"/>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EE4C0E">
        <w:rPr>
          <w:rFonts w:ascii="標楷體" w:eastAsia="標楷體" w:hAnsi="標楷體" w:hint="eastAsia"/>
          <w:color w:val="000000"/>
          <w:sz w:val="28"/>
          <w:szCs w:val="28"/>
        </w:rPr>
        <w:t>、</w:t>
      </w:r>
      <w:r w:rsidR="00BD5F62" w:rsidRPr="005004AE">
        <w:rPr>
          <w:rFonts w:ascii="標楷體" w:eastAsia="標楷體" w:hAnsi="標楷體" w:hint="eastAsia"/>
          <w:color w:val="000000"/>
          <w:sz w:val="28"/>
          <w:szCs w:val="28"/>
        </w:rPr>
        <w:t>基地周圍未臨接道路部分應設置高度</w:t>
      </w:r>
      <w:smartTag w:uri="urn:schemas-microsoft-com:office:smarttags" w:element="chmetcnv">
        <w:smartTagPr>
          <w:attr w:name="UnitName" w:val="公尺"/>
          <w:attr w:name="SourceValue" w:val="2"/>
          <w:attr w:name="HasSpace" w:val="False"/>
          <w:attr w:name="Negative" w:val="False"/>
          <w:attr w:name="NumberType" w:val="3"/>
          <w:attr w:name="TCSC" w:val="1"/>
        </w:smartTagPr>
        <w:r w:rsidR="00BD5F62" w:rsidRPr="005004AE">
          <w:rPr>
            <w:rFonts w:ascii="標楷體" w:eastAsia="標楷體" w:hAnsi="標楷體" w:hint="eastAsia"/>
            <w:color w:val="000000"/>
            <w:sz w:val="28"/>
            <w:szCs w:val="28"/>
          </w:rPr>
          <w:t>二公尺</w:t>
        </w:r>
      </w:smartTag>
      <w:r w:rsidR="00BD5F62" w:rsidRPr="005004AE">
        <w:rPr>
          <w:rFonts w:ascii="標楷體" w:eastAsia="標楷體" w:hAnsi="標楷體" w:hint="eastAsia"/>
          <w:color w:val="000000"/>
          <w:sz w:val="28"/>
          <w:szCs w:val="28"/>
        </w:rPr>
        <w:t>以上</w:t>
      </w:r>
    </w:p>
    <w:p w:rsidR="00EE4C0E" w:rsidRDefault="00EE4C0E" w:rsidP="002F16A5">
      <w:pPr>
        <w:autoSpaceDE w:val="0"/>
        <w:autoSpaceDN w:val="0"/>
        <w:adjustRightInd w:val="0"/>
        <w:spacing w:beforeLines="25" w:afterLines="25" w:line="460" w:lineRule="exact"/>
        <w:ind w:left="19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5004AE">
        <w:rPr>
          <w:rFonts w:ascii="標楷體" w:eastAsia="標楷體" w:hAnsi="標楷體" w:hint="eastAsia"/>
          <w:color w:val="000000"/>
          <w:sz w:val="28"/>
          <w:szCs w:val="28"/>
        </w:rPr>
        <w:t>之實體隔音牆或設置寬度</w:t>
      </w:r>
      <w:smartTag w:uri="urn:schemas-microsoft-com:office:smarttags" w:element="chmetcnv">
        <w:smartTagPr>
          <w:attr w:name="UnitName" w:val="公尺"/>
          <w:attr w:name="SourceValue" w:val="2"/>
          <w:attr w:name="HasSpace" w:val="False"/>
          <w:attr w:name="Negative" w:val="False"/>
          <w:attr w:name="NumberType" w:val="3"/>
          <w:attr w:name="TCSC" w:val="1"/>
        </w:smartTagPr>
        <w:r w:rsidR="00BD5F62" w:rsidRPr="005004AE">
          <w:rPr>
            <w:rFonts w:ascii="標楷體" w:eastAsia="標楷體" w:hAnsi="標楷體" w:hint="eastAsia"/>
            <w:color w:val="000000"/>
            <w:sz w:val="28"/>
            <w:szCs w:val="28"/>
          </w:rPr>
          <w:t>二公尺</w:t>
        </w:r>
      </w:smartTag>
      <w:r w:rsidR="00BD5F62" w:rsidRPr="005004AE">
        <w:rPr>
          <w:rFonts w:ascii="標楷體" w:eastAsia="標楷體" w:hAnsi="標楷體" w:hint="eastAsia"/>
          <w:color w:val="000000"/>
          <w:sz w:val="28"/>
          <w:szCs w:val="28"/>
        </w:rPr>
        <w:t>以上植栽樹木之</w:t>
      </w:r>
    </w:p>
    <w:p w:rsidR="00BD5F62" w:rsidRPr="005004AE" w:rsidRDefault="00EE4C0E" w:rsidP="002F16A5">
      <w:pPr>
        <w:autoSpaceDE w:val="0"/>
        <w:autoSpaceDN w:val="0"/>
        <w:adjustRightInd w:val="0"/>
        <w:spacing w:beforeLines="25" w:afterLines="25" w:line="460" w:lineRule="exact"/>
        <w:ind w:left="19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5004AE">
        <w:rPr>
          <w:rFonts w:ascii="標楷體" w:eastAsia="標楷體" w:hAnsi="標楷體" w:hint="eastAsia"/>
          <w:color w:val="000000"/>
          <w:sz w:val="28"/>
          <w:szCs w:val="28"/>
        </w:rPr>
        <w:t>隔離綠帶。</w:t>
      </w:r>
    </w:p>
    <w:p w:rsidR="00BD5F62" w:rsidRPr="005004AE" w:rsidRDefault="005004AE" w:rsidP="002F16A5">
      <w:pPr>
        <w:autoSpaceDE w:val="0"/>
        <w:autoSpaceDN w:val="0"/>
        <w:adjustRightInd w:val="0"/>
        <w:spacing w:beforeLines="25" w:afterLines="25" w:line="460" w:lineRule="exact"/>
        <w:ind w:left="1974"/>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EE4C0E">
        <w:rPr>
          <w:rFonts w:ascii="標楷體" w:eastAsia="標楷體" w:hAnsi="標楷體" w:hint="eastAsia"/>
          <w:color w:val="000000"/>
          <w:sz w:val="28"/>
          <w:szCs w:val="28"/>
        </w:rPr>
        <w:t>、</w:t>
      </w:r>
      <w:r w:rsidR="00BD5F62" w:rsidRPr="005004AE">
        <w:rPr>
          <w:rFonts w:ascii="標楷體" w:eastAsia="標楷體" w:hAnsi="標楷體" w:hint="eastAsia"/>
          <w:color w:val="000000"/>
          <w:sz w:val="28"/>
          <w:szCs w:val="28"/>
        </w:rPr>
        <w:t>基地之自然平均坡度不得超過百分之十。</w:t>
      </w:r>
    </w:p>
    <w:p w:rsidR="00BD5F62" w:rsidRPr="00130832" w:rsidRDefault="00BD5F62" w:rsidP="00582753">
      <w:pPr>
        <w:tabs>
          <w:tab w:val="left" w:pos="1985"/>
        </w:tabs>
        <w:snapToGrid w:val="0"/>
        <w:spacing w:line="460" w:lineRule="exact"/>
        <w:ind w:left="1400" w:hangingChars="500" w:hanging="1400"/>
        <w:jc w:val="both"/>
        <w:rPr>
          <w:rFonts w:ascii="標楷體" w:eastAsia="標楷體" w:hAnsi="標楷體" w:cs="細明體"/>
          <w:color w:val="000000"/>
          <w:kern w:val="0"/>
          <w:sz w:val="28"/>
          <w:szCs w:val="28"/>
        </w:rPr>
      </w:pPr>
      <w:r w:rsidRPr="00130832">
        <w:rPr>
          <w:rFonts w:ascii="標楷體" w:eastAsia="標楷體" w:hAnsi="標楷體" w:cs="細明體" w:hint="eastAsia"/>
          <w:color w:val="000000"/>
          <w:kern w:val="0"/>
          <w:sz w:val="28"/>
          <w:szCs w:val="28"/>
        </w:rPr>
        <w:t>第二十二條</w:t>
      </w:r>
      <w:r w:rsidRPr="00582753">
        <w:rPr>
          <w:rFonts w:ascii="標楷體" w:eastAsia="標楷體" w:hAnsi="標楷體" w:cs="細明體" w:hint="eastAsia"/>
          <w:color w:val="000000"/>
          <w:kern w:val="0"/>
          <w:sz w:val="28"/>
          <w:szCs w:val="28"/>
        </w:rPr>
        <w:t xml:space="preserve"> </w:t>
      </w:r>
      <w:r w:rsidR="00582753">
        <w:rPr>
          <w:rFonts w:ascii="標楷體" w:eastAsia="標楷體" w:hAnsi="標楷體" w:cs="細明體"/>
          <w:color w:val="000000"/>
          <w:kern w:val="0"/>
          <w:sz w:val="28"/>
          <w:szCs w:val="28"/>
        </w:rPr>
        <w:tab/>
      </w:r>
      <w:r w:rsidRPr="00130832">
        <w:rPr>
          <w:rFonts w:ascii="標楷體" w:eastAsia="標楷體" w:hAnsi="標楷體" w:cs="細明體" w:hint="eastAsia"/>
          <w:color w:val="000000"/>
          <w:kern w:val="0"/>
          <w:sz w:val="28"/>
          <w:szCs w:val="28"/>
        </w:rPr>
        <w:t>基地設置</w:t>
      </w:r>
      <w:r w:rsidRPr="00582753">
        <w:rPr>
          <w:rFonts w:ascii="標楷體" w:eastAsia="標楷體" w:hAnsi="標楷體" w:cs="細明體" w:hint="eastAsia"/>
          <w:color w:val="000000"/>
          <w:kern w:val="0"/>
          <w:sz w:val="28"/>
          <w:szCs w:val="28"/>
        </w:rPr>
        <w:t>危險物品及高壓氣體儲藏、分裝等</w:t>
      </w:r>
      <w:r w:rsidRPr="00130832">
        <w:rPr>
          <w:rFonts w:ascii="標楷體" w:eastAsia="標楷體" w:hAnsi="標楷體" w:cs="細明體" w:hint="eastAsia"/>
          <w:color w:val="000000"/>
          <w:kern w:val="0"/>
          <w:sz w:val="28"/>
          <w:szCs w:val="28"/>
        </w:rPr>
        <w:t>，除其他法令另有規定外，應符合下列規定：</w:t>
      </w:r>
    </w:p>
    <w:p w:rsidR="00BD5F62" w:rsidRPr="008C75A8" w:rsidRDefault="008C75A8" w:rsidP="002F16A5">
      <w:pPr>
        <w:autoSpaceDE w:val="0"/>
        <w:autoSpaceDN w:val="0"/>
        <w:adjustRightInd w:val="0"/>
        <w:spacing w:beforeLines="25" w:afterLines="25" w:line="460" w:lineRule="exact"/>
        <w:ind w:left="1974"/>
        <w:jc w:val="both"/>
        <w:rPr>
          <w:rFonts w:ascii="標楷體" w:eastAsia="標楷體" w:hAnsi="標楷體"/>
          <w:color w:val="000000"/>
          <w:sz w:val="28"/>
          <w:szCs w:val="28"/>
        </w:rPr>
      </w:pPr>
      <w:r>
        <w:rPr>
          <w:rFonts w:ascii="標楷體" w:eastAsia="標楷體" w:hAnsi="標楷體" w:hint="eastAsia"/>
          <w:color w:val="000000"/>
          <w:sz w:val="28"/>
          <w:szCs w:val="28"/>
        </w:rPr>
        <w:t>一、</w:t>
      </w:r>
      <w:proofErr w:type="gramStart"/>
      <w:r w:rsidR="00BD5F62" w:rsidRPr="008C75A8">
        <w:rPr>
          <w:rFonts w:ascii="標楷體" w:eastAsia="標楷體" w:hAnsi="標楷體" w:hint="eastAsia"/>
          <w:color w:val="000000"/>
          <w:sz w:val="28"/>
          <w:szCs w:val="28"/>
        </w:rPr>
        <w:t>基地應臨接</w:t>
      </w:r>
      <w:proofErr w:type="gramEnd"/>
      <w:r w:rsidR="00BD5F62" w:rsidRPr="008C75A8">
        <w:rPr>
          <w:rFonts w:ascii="標楷體" w:eastAsia="標楷體" w:hAnsi="標楷體" w:hint="eastAsia"/>
          <w:color w:val="000000"/>
          <w:sz w:val="28"/>
          <w:szCs w:val="28"/>
        </w:rPr>
        <w:t>八公尺以上之道路。</w:t>
      </w:r>
    </w:p>
    <w:p w:rsidR="00DE65ED" w:rsidRDefault="008C75A8" w:rsidP="002F16A5">
      <w:pPr>
        <w:autoSpaceDE w:val="0"/>
        <w:autoSpaceDN w:val="0"/>
        <w:adjustRightInd w:val="0"/>
        <w:spacing w:beforeLines="25" w:afterLines="25" w:line="460" w:lineRule="exact"/>
        <w:ind w:left="1974"/>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BD5F62" w:rsidRPr="008C75A8">
        <w:rPr>
          <w:rFonts w:ascii="標楷體" w:eastAsia="標楷體" w:hAnsi="標楷體" w:hint="eastAsia"/>
          <w:color w:val="000000"/>
          <w:sz w:val="28"/>
          <w:szCs w:val="28"/>
        </w:rPr>
        <w:t>臨接六公尺以上未達八公尺道路者，應自基地自</w:t>
      </w:r>
    </w:p>
    <w:p w:rsidR="00DE65ED" w:rsidRDefault="00DE65ED" w:rsidP="002F16A5">
      <w:pPr>
        <w:autoSpaceDE w:val="0"/>
        <w:autoSpaceDN w:val="0"/>
        <w:adjustRightInd w:val="0"/>
        <w:spacing w:beforeLines="25" w:afterLines="25" w:line="460" w:lineRule="exact"/>
        <w:ind w:left="19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8C75A8">
        <w:rPr>
          <w:rFonts w:ascii="標楷體" w:eastAsia="標楷體" w:hAnsi="標楷體" w:hint="eastAsia"/>
          <w:color w:val="000000"/>
          <w:sz w:val="28"/>
          <w:szCs w:val="28"/>
        </w:rPr>
        <w:t>行開闢寬度八公尺以上道路，並連通至八公尺以</w:t>
      </w:r>
    </w:p>
    <w:p w:rsidR="00BD5F62" w:rsidRPr="008C75A8" w:rsidRDefault="00DE65ED" w:rsidP="002F16A5">
      <w:pPr>
        <w:autoSpaceDE w:val="0"/>
        <w:autoSpaceDN w:val="0"/>
        <w:adjustRightInd w:val="0"/>
        <w:spacing w:beforeLines="25" w:afterLines="25" w:line="460" w:lineRule="exact"/>
        <w:ind w:left="19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D5F62" w:rsidRPr="008C75A8">
        <w:rPr>
          <w:rFonts w:ascii="標楷體" w:eastAsia="標楷體" w:hAnsi="標楷體" w:hint="eastAsia"/>
          <w:color w:val="000000"/>
          <w:sz w:val="28"/>
          <w:szCs w:val="28"/>
        </w:rPr>
        <w:t>上道路。</w:t>
      </w:r>
    </w:p>
    <w:p w:rsidR="00DE65ED" w:rsidRDefault="008C75A8" w:rsidP="002F16A5">
      <w:pPr>
        <w:autoSpaceDE w:val="0"/>
        <w:autoSpaceDN w:val="0"/>
        <w:adjustRightInd w:val="0"/>
        <w:spacing w:beforeLines="25" w:afterLines="25" w:line="460" w:lineRule="exact"/>
        <w:ind w:left="1974"/>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BD5F62" w:rsidRPr="008C75A8">
        <w:rPr>
          <w:rFonts w:ascii="標楷體" w:eastAsia="標楷體" w:hAnsi="標楷體" w:hint="eastAsia"/>
          <w:color w:val="000000"/>
          <w:sz w:val="28"/>
          <w:szCs w:val="28"/>
        </w:rPr>
        <w:t>基地</w:t>
      </w:r>
      <w:proofErr w:type="gramStart"/>
      <w:r w:rsidR="00BD5F62" w:rsidRPr="008C75A8">
        <w:rPr>
          <w:rFonts w:ascii="標楷體" w:eastAsia="標楷體" w:hAnsi="標楷體" w:hint="eastAsia"/>
          <w:color w:val="000000"/>
          <w:sz w:val="28"/>
          <w:szCs w:val="28"/>
        </w:rPr>
        <w:t>周圍除臨接</w:t>
      </w:r>
      <w:proofErr w:type="gramEnd"/>
      <w:r w:rsidR="00BD5F62" w:rsidRPr="008C75A8">
        <w:rPr>
          <w:rFonts w:ascii="標楷體" w:eastAsia="標楷體" w:hAnsi="標楷體" w:hint="eastAsia"/>
          <w:color w:val="000000"/>
          <w:sz w:val="28"/>
          <w:szCs w:val="28"/>
        </w:rPr>
        <w:t>道路部分外，須設置高度</w:t>
      </w:r>
      <w:smartTag w:uri="urn:schemas-microsoft-com:office:smarttags" w:element="chmetcnv">
        <w:smartTagPr>
          <w:attr w:name="UnitName" w:val="公尺"/>
          <w:attr w:name="SourceValue" w:val="2"/>
          <w:attr w:name="HasSpace" w:val="False"/>
          <w:attr w:name="Negative" w:val="False"/>
          <w:attr w:name="NumberType" w:val="3"/>
          <w:attr w:name="TCSC" w:val="1"/>
        </w:smartTagPr>
        <w:r w:rsidR="00BD5F62" w:rsidRPr="008C75A8">
          <w:rPr>
            <w:rFonts w:ascii="標楷體" w:eastAsia="標楷體" w:hAnsi="標楷體" w:hint="eastAsia"/>
            <w:color w:val="000000"/>
            <w:sz w:val="28"/>
            <w:szCs w:val="28"/>
          </w:rPr>
          <w:t>二公尺</w:t>
        </w:r>
      </w:smartTag>
    </w:p>
    <w:p w:rsidR="00BD5F62" w:rsidRPr="008C75A8" w:rsidRDefault="00DE65ED" w:rsidP="002F16A5">
      <w:pPr>
        <w:autoSpaceDE w:val="0"/>
        <w:autoSpaceDN w:val="0"/>
        <w:adjustRightInd w:val="0"/>
        <w:spacing w:beforeLines="25" w:afterLines="25" w:line="460" w:lineRule="exact"/>
        <w:ind w:left="1974"/>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 xml:space="preserve">    </w:t>
      </w:r>
      <w:r w:rsidR="00BD5F62" w:rsidRPr="008C75A8">
        <w:rPr>
          <w:rFonts w:ascii="標楷體" w:eastAsia="標楷體" w:hAnsi="標楷體" w:hint="eastAsia"/>
          <w:color w:val="000000"/>
          <w:sz w:val="28"/>
          <w:szCs w:val="28"/>
        </w:rPr>
        <w:t>以上實體防火隔離。</w:t>
      </w:r>
    </w:p>
    <w:p w:rsidR="00BD5F62" w:rsidRPr="00582753" w:rsidRDefault="00BD5F62" w:rsidP="00582753">
      <w:pPr>
        <w:tabs>
          <w:tab w:val="left" w:pos="1440"/>
        </w:tabs>
        <w:snapToGrid w:val="0"/>
        <w:spacing w:line="460" w:lineRule="exact"/>
        <w:ind w:left="839" w:hanging="839"/>
        <w:rPr>
          <w:rFonts w:ascii="標楷體" w:eastAsia="標楷體" w:hAnsi="標楷體"/>
          <w:color w:val="000000"/>
          <w:kern w:val="0"/>
          <w:sz w:val="28"/>
          <w:szCs w:val="28"/>
        </w:rPr>
      </w:pPr>
      <w:r w:rsidRPr="00582753">
        <w:rPr>
          <w:rFonts w:ascii="標楷體" w:eastAsia="標楷體" w:hAnsi="標楷體" w:hint="eastAsia"/>
          <w:color w:val="000000"/>
          <w:kern w:val="0"/>
          <w:sz w:val="28"/>
          <w:szCs w:val="28"/>
        </w:rPr>
        <w:t xml:space="preserve">第四章 </w:t>
      </w:r>
      <w:r w:rsidR="00582753">
        <w:rPr>
          <w:rFonts w:ascii="標楷體" w:eastAsia="標楷體" w:hAnsi="標楷體"/>
          <w:color w:val="000000"/>
          <w:kern w:val="0"/>
          <w:sz w:val="28"/>
          <w:szCs w:val="28"/>
        </w:rPr>
        <w:tab/>
      </w:r>
      <w:r w:rsidRPr="00582753">
        <w:rPr>
          <w:rFonts w:ascii="標楷體" w:eastAsia="標楷體" w:hAnsi="標楷體" w:hint="eastAsia"/>
          <w:color w:val="000000"/>
          <w:kern w:val="0"/>
          <w:sz w:val="28"/>
          <w:szCs w:val="28"/>
        </w:rPr>
        <w:t>農業區土地使用</w:t>
      </w:r>
    </w:p>
    <w:p w:rsidR="00BD5F62" w:rsidRPr="00130832" w:rsidRDefault="00BD5F62" w:rsidP="00582753">
      <w:pPr>
        <w:tabs>
          <w:tab w:val="left" w:pos="1985"/>
        </w:tabs>
        <w:snapToGrid w:val="0"/>
        <w:spacing w:line="460" w:lineRule="exact"/>
        <w:ind w:left="1400" w:hangingChars="500" w:hanging="1400"/>
        <w:jc w:val="both"/>
        <w:rPr>
          <w:rFonts w:ascii="標楷體" w:eastAsia="標楷體" w:hAnsi="標楷體" w:cs="細明體"/>
          <w:color w:val="000000"/>
          <w:kern w:val="0"/>
          <w:sz w:val="28"/>
          <w:szCs w:val="28"/>
        </w:rPr>
      </w:pPr>
      <w:r w:rsidRPr="00130832">
        <w:rPr>
          <w:rFonts w:ascii="標楷體" w:eastAsia="標楷體" w:hAnsi="標楷體" w:cs="細明體" w:hint="eastAsia"/>
          <w:color w:val="000000"/>
          <w:kern w:val="0"/>
          <w:sz w:val="28"/>
          <w:szCs w:val="28"/>
        </w:rPr>
        <w:t xml:space="preserve">第二十三條 </w:t>
      </w:r>
      <w:r w:rsidR="00582753">
        <w:rPr>
          <w:rFonts w:ascii="標楷體" w:eastAsia="標楷體" w:hAnsi="標楷體" w:cs="細明體"/>
          <w:color w:val="000000"/>
          <w:kern w:val="0"/>
          <w:sz w:val="28"/>
          <w:szCs w:val="28"/>
        </w:rPr>
        <w:tab/>
      </w:r>
      <w:r w:rsidRPr="00130832">
        <w:rPr>
          <w:rFonts w:ascii="標楷體" w:eastAsia="標楷體" w:hAnsi="標楷體" w:cs="細明體" w:hint="eastAsia"/>
          <w:color w:val="000000"/>
          <w:kern w:val="0"/>
          <w:sz w:val="28"/>
          <w:szCs w:val="28"/>
        </w:rPr>
        <w:t>基地設置本自治條例第三十八條第一項第一款之公用事業設施，除加油（氣）站外，依第十五條及第十六條規定辦理。</w:t>
      </w:r>
    </w:p>
    <w:p w:rsidR="00BD5F62" w:rsidRPr="00130832" w:rsidRDefault="00BD5F62" w:rsidP="00582753">
      <w:pPr>
        <w:tabs>
          <w:tab w:val="left" w:pos="1985"/>
        </w:tabs>
        <w:snapToGrid w:val="0"/>
        <w:spacing w:line="460" w:lineRule="exact"/>
        <w:ind w:left="1400" w:hangingChars="500" w:hanging="1400"/>
        <w:jc w:val="both"/>
        <w:rPr>
          <w:rFonts w:ascii="標楷體" w:eastAsia="標楷體" w:hAnsi="標楷體" w:cs="細明體"/>
          <w:color w:val="000000"/>
          <w:kern w:val="0"/>
          <w:sz w:val="28"/>
          <w:szCs w:val="28"/>
        </w:rPr>
      </w:pPr>
      <w:r w:rsidRPr="00130832">
        <w:rPr>
          <w:rFonts w:ascii="標楷體" w:eastAsia="標楷體" w:hAnsi="標楷體" w:cs="細明體" w:hint="eastAsia"/>
          <w:color w:val="000000"/>
          <w:kern w:val="0"/>
          <w:sz w:val="28"/>
          <w:szCs w:val="28"/>
        </w:rPr>
        <w:t xml:space="preserve">第二十四條 </w:t>
      </w:r>
      <w:r w:rsidR="00582753">
        <w:rPr>
          <w:rFonts w:ascii="標楷體" w:eastAsia="標楷體" w:hAnsi="標楷體" w:cs="細明體"/>
          <w:color w:val="000000"/>
          <w:kern w:val="0"/>
          <w:sz w:val="28"/>
          <w:szCs w:val="28"/>
        </w:rPr>
        <w:tab/>
      </w:r>
      <w:r w:rsidRPr="00130832">
        <w:rPr>
          <w:rFonts w:ascii="標楷體" w:eastAsia="標楷體" w:hAnsi="標楷體" w:cs="細明體" w:hint="eastAsia"/>
          <w:color w:val="000000"/>
          <w:kern w:val="0"/>
          <w:sz w:val="28"/>
          <w:szCs w:val="28"/>
        </w:rPr>
        <w:t>基地設置汽車駕駛訓練</w:t>
      </w:r>
      <w:proofErr w:type="gramStart"/>
      <w:r w:rsidRPr="00130832">
        <w:rPr>
          <w:rFonts w:ascii="標楷體" w:eastAsia="標楷體" w:hAnsi="標楷體" w:cs="細明體" w:hint="eastAsia"/>
          <w:color w:val="000000"/>
          <w:kern w:val="0"/>
          <w:sz w:val="28"/>
          <w:szCs w:val="28"/>
        </w:rPr>
        <w:t>場者，應臨</w:t>
      </w:r>
      <w:proofErr w:type="gramEnd"/>
      <w:r w:rsidRPr="00130832">
        <w:rPr>
          <w:rFonts w:ascii="標楷體" w:eastAsia="標楷體" w:hAnsi="標楷體" w:cs="細明體" w:hint="eastAsia"/>
          <w:color w:val="000000"/>
          <w:kern w:val="0"/>
          <w:sz w:val="28"/>
          <w:szCs w:val="28"/>
        </w:rPr>
        <w:t>接已開闢</w:t>
      </w:r>
      <w:smartTag w:uri="urn:schemas-microsoft-com:office:smarttags" w:element="chmetcnv">
        <w:smartTagPr>
          <w:attr w:name="TCSC" w:val="1"/>
          <w:attr w:name="NumberType" w:val="3"/>
          <w:attr w:name="Negative" w:val="False"/>
          <w:attr w:name="HasSpace" w:val="False"/>
          <w:attr w:name="SourceValue" w:val="12"/>
          <w:attr w:name="UnitName" w:val="公尺"/>
        </w:smartTagPr>
        <w:r w:rsidRPr="00130832">
          <w:rPr>
            <w:rFonts w:ascii="標楷體" w:eastAsia="標楷體" w:hAnsi="標楷體" w:cs="細明體" w:hint="eastAsia"/>
            <w:color w:val="000000"/>
            <w:kern w:val="0"/>
            <w:sz w:val="28"/>
            <w:szCs w:val="28"/>
          </w:rPr>
          <w:t>十二公尺</w:t>
        </w:r>
      </w:smartTag>
      <w:r w:rsidRPr="00130832">
        <w:rPr>
          <w:rFonts w:ascii="標楷體" w:eastAsia="標楷體" w:hAnsi="標楷體" w:cs="細明體" w:hint="eastAsia"/>
          <w:color w:val="000000"/>
          <w:kern w:val="0"/>
          <w:sz w:val="28"/>
          <w:szCs w:val="28"/>
        </w:rPr>
        <w:t>以上之道路。</w:t>
      </w:r>
      <w:proofErr w:type="gramStart"/>
      <w:r w:rsidRPr="00130832">
        <w:rPr>
          <w:rFonts w:ascii="標楷體" w:eastAsia="標楷體" w:hAnsi="標楷體" w:cs="細明體" w:hint="eastAsia"/>
          <w:color w:val="000000"/>
          <w:kern w:val="0"/>
          <w:sz w:val="28"/>
          <w:szCs w:val="28"/>
        </w:rPr>
        <w:t>但其臨接</w:t>
      </w:r>
      <w:proofErr w:type="gramEnd"/>
      <w:smartTag w:uri="urn:schemas-microsoft-com:office:smarttags" w:element="chmetcnv">
        <w:smartTagPr>
          <w:attr w:name="TCSC" w:val="1"/>
          <w:attr w:name="NumberType" w:val="3"/>
          <w:attr w:name="Negative" w:val="False"/>
          <w:attr w:name="HasSpace" w:val="False"/>
          <w:attr w:name="SourceValue" w:val="8"/>
          <w:attr w:name="UnitName" w:val="公尺"/>
        </w:smartTagPr>
        <w:r w:rsidRPr="00130832">
          <w:rPr>
            <w:rFonts w:ascii="標楷體" w:eastAsia="標楷體" w:hAnsi="標楷體" w:cs="細明體" w:hint="eastAsia"/>
            <w:color w:val="000000"/>
            <w:kern w:val="0"/>
            <w:sz w:val="28"/>
            <w:szCs w:val="28"/>
          </w:rPr>
          <w:t>八公尺</w:t>
        </w:r>
      </w:smartTag>
      <w:r w:rsidRPr="00130832">
        <w:rPr>
          <w:rFonts w:ascii="標楷體" w:eastAsia="標楷體" w:hAnsi="標楷體" w:cs="細明體" w:hint="eastAsia"/>
          <w:color w:val="000000"/>
          <w:kern w:val="0"/>
          <w:sz w:val="28"/>
          <w:szCs w:val="28"/>
        </w:rPr>
        <w:t>以上未達</w:t>
      </w:r>
      <w:smartTag w:uri="urn:schemas-microsoft-com:office:smarttags" w:element="chmetcnv">
        <w:smartTagPr>
          <w:attr w:name="TCSC" w:val="1"/>
          <w:attr w:name="NumberType" w:val="3"/>
          <w:attr w:name="Negative" w:val="False"/>
          <w:attr w:name="HasSpace" w:val="False"/>
          <w:attr w:name="SourceValue" w:val="12"/>
          <w:attr w:name="UnitName" w:val="公尺"/>
        </w:smartTagPr>
        <w:r w:rsidRPr="00130832">
          <w:rPr>
            <w:rFonts w:ascii="標楷體" w:eastAsia="標楷體" w:hAnsi="標楷體" w:cs="細明體" w:hint="eastAsia"/>
            <w:color w:val="000000"/>
            <w:kern w:val="0"/>
            <w:sz w:val="28"/>
            <w:szCs w:val="28"/>
          </w:rPr>
          <w:t>十二公尺</w:t>
        </w:r>
      </w:smartTag>
      <w:r w:rsidRPr="00130832">
        <w:rPr>
          <w:rFonts w:ascii="標楷體" w:eastAsia="標楷體" w:hAnsi="標楷體" w:cs="細明體" w:hint="eastAsia"/>
          <w:color w:val="000000"/>
          <w:kern w:val="0"/>
          <w:sz w:val="28"/>
          <w:szCs w:val="28"/>
        </w:rPr>
        <w:t>道路，經</w:t>
      </w:r>
      <w:proofErr w:type="gramStart"/>
      <w:r w:rsidR="00953FF0">
        <w:rPr>
          <w:rFonts w:ascii="標楷體" w:eastAsia="標楷體" w:hAnsi="標楷體" w:cs="細明體" w:hint="eastAsia"/>
          <w:color w:val="000000"/>
          <w:kern w:val="0"/>
          <w:sz w:val="28"/>
          <w:szCs w:val="28"/>
        </w:rPr>
        <w:t>臺</w:t>
      </w:r>
      <w:proofErr w:type="gramEnd"/>
      <w:r w:rsidR="00953FF0">
        <w:rPr>
          <w:rFonts w:ascii="標楷體" w:eastAsia="標楷體" w:hAnsi="標楷體" w:cs="細明體" w:hint="eastAsia"/>
          <w:color w:val="000000"/>
          <w:kern w:val="0"/>
          <w:sz w:val="28"/>
          <w:szCs w:val="28"/>
        </w:rPr>
        <w:t>中市政</w:t>
      </w:r>
      <w:r w:rsidRPr="00130832">
        <w:rPr>
          <w:rFonts w:ascii="標楷體" w:eastAsia="標楷體" w:hAnsi="標楷體" w:cs="細明體" w:hint="eastAsia"/>
          <w:color w:val="000000"/>
          <w:kern w:val="0"/>
          <w:sz w:val="28"/>
          <w:szCs w:val="28"/>
        </w:rPr>
        <w:t>府交通局及</w:t>
      </w:r>
      <w:proofErr w:type="gramStart"/>
      <w:r w:rsidR="00953FF0">
        <w:rPr>
          <w:rFonts w:ascii="標楷體" w:eastAsia="標楷體" w:hAnsi="標楷體" w:cs="細明體" w:hint="eastAsia"/>
          <w:color w:val="000000"/>
          <w:kern w:val="0"/>
          <w:sz w:val="28"/>
          <w:szCs w:val="28"/>
        </w:rPr>
        <w:t>臺</w:t>
      </w:r>
      <w:proofErr w:type="gramEnd"/>
      <w:r w:rsidR="00953FF0">
        <w:rPr>
          <w:rFonts w:ascii="標楷體" w:eastAsia="標楷體" w:hAnsi="標楷體" w:cs="細明體" w:hint="eastAsia"/>
          <w:color w:val="000000"/>
          <w:kern w:val="0"/>
          <w:sz w:val="28"/>
          <w:szCs w:val="28"/>
        </w:rPr>
        <w:t>中市政府</w:t>
      </w:r>
      <w:r w:rsidRPr="00130832">
        <w:rPr>
          <w:rFonts w:ascii="標楷體" w:eastAsia="標楷體" w:hAnsi="標楷體" w:cs="細明體" w:hint="eastAsia"/>
          <w:color w:val="000000"/>
          <w:kern w:val="0"/>
          <w:sz w:val="28"/>
          <w:szCs w:val="28"/>
        </w:rPr>
        <w:t>警察局認不妨礙道路安全及秩序維護者，不在此限。</w:t>
      </w:r>
    </w:p>
    <w:p w:rsidR="00BD5F62" w:rsidRPr="00130832" w:rsidRDefault="00582753" w:rsidP="00582753">
      <w:pPr>
        <w:tabs>
          <w:tab w:val="left" w:pos="1985"/>
        </w:tabs>
        <w:snapToGrid w:val="0"/>
        <w:spacing w:line="460" w:lineRule="exact"/>
        <w:ind w:left="1400" w:hangingChars="500" w:hanging="1400"/>
        <w:jc w:val="both"/>
        <w:rPr>
          <w:rFonts w:ascii="標楷體" w:eastAsia="標楷體" w:hAnsi="標楷體" w:cs="細明體"/>
          <w:color w:val="000000"/>
          <w:kern w:val="0"/>
          <w:sz w:val="28"/>
          <w:szCs w:val="28"/>
        </w:rPr>
      </w:pPr>
      <w:r>
        <w:rPr>
          <w:rFonts w:ascii="標楷體" w:eastAsia="標楷體" w:hAnsi="標楷體" w:cs="細明體"/>
          <w:color w:val="000000"/>
          <w:kern w:val="0"/>
          <w:sz w:val="28"/>
          <w:szCs w:val="28"/>
        </w:rPr>
        <w:tab/>
      </w:r>
      <w:r>
        <w:rPr>
          <w:rFonts w:ascii="標楷體" w:eastAsia="標楷體" w:hAnsi="標楷體" w:cs="細明體"/>
          <w:color w:val="000000"/>
          <w:kern w:val="0"/>
          <w:sz w:val="28"/>
          <w:szCs w:val="28"/>
        </w:rPr>
        <w:tab/>
      </w:r>
      <w:r w:rsidR="00BD5F62" w:rsidRPr="00130832">
        <w:rPr>
          <w:rFonts w:ascii="標楷體" w:eastAsia="標楷體" w:hAnsi="標楷體" w:cs="細明體" w:hint="eastAsia"/>
          <w:color w:val="000000"/>
          <w:kern w:val="0"/>
          <w:sz w:val="28"/>
          <w:szCs w:val="28"/>
        </w:rPr>
        <w:t>前項基地臨接道路之面寬不得小於</w:t>
      </w:r>
      <w:smartTag w:uri="urn:schemas-microsoft-com:office:smarttags" w:element="chmetcnv">
        <w:smartTagPr>
          <w:attr w:name="TCSC" w:val="1"/>
          <w:attr w:name="NumberType" w:val="3"/>
          <w:attr w:name="Negative" w:val="False"/>
          <w:attr w:name="HasSpace" w:val="False"/>
          <w:attr w:name="SourceValue" w:val="12"/>
          <w:attr w:name="UnitName" w:val="公尺"/>
        </w:smartTagPr>
        <w:r w:rsidR="00BD5F62" w:rsidRPr="00130832">
          <w:rPr>
            <w:rFonts w:ascii="標楷體" w:eastAsia="標楷體" w:hAnsi="標楷體" w:cs="細明體" w:hint="eastAsia"/>
            <w:color w:val="000000"/>
            <w:kern w:val="0"/>
            <w:sz w:val="28"/>
            <w:szCs w:val="28"/>
          </w:rPr>
          <w:t>十二公尺</w:t>
        </w:r>
      </w:smartTag>
      <w:r w:rsidR="00BD5F62" w:rsidRPr="00130832">
        <w:rPr>
          <w:rFonts w:ascii="標楷體" w:eastAsia="標楷體" w:hAnsi="標楷體" w:cs="細明體" w:hint="eastAsia"/>
          <w:color w:val="000000"/>
          <w:kern w:val="0"/>
          <w:sz w:val="28"/>
          <w:szCs w:val="28"/>
        </w:rPr>
        <w:t>。</w:t>
      </w:r>
    </w:p>
    <w:p w:rsidR="00BD5F62" w:rsidRPr="00130832" w:rsidRDefault="00BD5F62" w:rsidP="00582753">
      <w:pPr>
        <w:tabs>
          <w:tab w:val="left" w:pos="1985"/>
        </w:tabs>
        <w:snapToGrid w:val="0"/>
        <w:spacing w:line="460" w:lineRule="exact"/>
        <w:ind w:left="1400" w:hangingChars="500" w:hanging="1400"/>
        <w:jc w:val="both"/>
        <w:rPr>
          <w:rFonts w:ascii="標楷體" w:eastAsia="標楷體" w:hAnsi="標楷體" w:cs="細明體"/>
          <w:color w:val="000000"/>
          <w:kern w:val="0"/>
          <w:sz w:val="28"/>
          <w:szCs w:val="28"/>
        </w:rPr>
      </w:pPr>
      <w:r w:rsidRPr="00130832">
        <w:rPr>
          <w:rFonts w:ascii="標楷體" w:eastAsia="標楷體" w:hAnsi="標楷體" w:cs="細明體" w:hint="eastAsia"/>
          <w:color w:val="000000"/>
          <w:kern w:val="0"/>
          <w:sz w:val="28"/>
          <w:szCs w:val="28"/>
        </w:rPr>
        <w:t xml:space="preserve">第二十五條 </w:t>
      </w:r>
      <w:r w:rsidR="00582753">
        <w:rPr>
          <w:rFonts w:ascii="標楷體" w:eastAsia="標楷體" w:hAnsi="標楷體" w:cs="細明體"/>
          <w:color w:val="000000"/>
          <w:kern w:val="0"/>
          <w:sz w:val="28"/>
          <w:szCs w:val="28"/>
        </w:rPr>
        <w:tab/>
      </w:r>
      <w:r w:rsidRPr="00130832">
        <w:rPr>
          <w:rFonts w:ascii="標楷體" w:eastAsia="標楷體" w:hAnsi="標楷體" w:cs="細明體" w:hint="eastAsia"/>
          <w:color w:val="000000"/>
          <w:kern w:val="0"/>
          <w:sz w:val="28"/>
          <w:szCs w:val="28"/>
        </w:rPr>
        <w:t>基地設置社會福利事業設施、幼兒園，依第十九條規定辦理。</w:t>
      </w:r>
    </w:p>
    <w:p w:rsidR="00BD5F62" w:rsidRPr="00130832" w:rsidRDefault="00BD5F62" w:rsidP="00582753">
      <w:pPr>
        <w:tabs>
          <w:tab w:val="left" w:pos="1985"/>
        </w:tabs>
        <w:snapToGrid w:val="0"/>
        <w:spacing w:line="460" w:lineRule="exact"/>
        <w:ind w:left="1400" w:hangingChars="500" w:hanging="1400"/>
        <w:jc w:val="both"/>
        <w:rPr>
          <w:rFonts w:ascii="標楷體" w:eastAsia="標楷體" w:hAnsi="標楷體" w:cs="細明體"/>
          <w:color w:val="000000"/>
          <w:kern w:val="0"/>
          <w:sz w:val="28"/>
          <w:szCs w:val="28"/>
        </w:rPr>
      </w:pPr>
      <w:r w:rsidRPr="00130832">
        <w:rPr>
          <w:rFonts w:ascii="標楷體" w:eastAsia="標楷體" w:hAnsi="標楷體" w:cs="細明體" w:hint="eastAsia"/>
          <w:color w:val="000000"/>
          <w:kern w:val="0"/>
          <w:sz w:val="28"/>
          <w:szCs w:val="28"/>
        </w:rPr>
        <w:t xml:space="preserve">第二十六條 </w:t>
      </w:r>
      <w:r w:rsidR="00582753">
        <w:rPr>
          <w:rFonts w:ascii="標楷體" w:eastAsia="標楷體" w:hAnsi="標楷體" w:cs="細明體"/>
          <w:color w:val="000000"/>
          <w:kern w:val="0"/>
          <w:sz w:val="28"/>
          <w:szCs w:val="28"/>
        </w:rPr>
        <w:tab/>
      </w:r>
      <w:r w:rsidRPr="00130832">
        <w:rPr>
          <w:rFonts w:ascii="標楷體" w:eastAsia="標楷體" w:hAnsi="標楷體" w:cs="細明體" w:hint="eastAsia"/>
          <w:color w:val="000000"/>
          <w:kern w:val="0"/>
          <w:sz w:val="28"/>
          <w:szCs w:val="28"/>
        </w:rPr>
        <w:t>基地設置加油（氣）站（</w:t>
      </w:r>
      <w:r w:rsidRPr="00130832">
        <w:rPr>
          <w:rFonts w:ascii="標楷體" w:eastAsia="標楷體" w:hAnsi="標楷體" w:cs="細明體"/>
          <w:color w:val="000000"/>
          <w:kern w:val="0"/>
          <w:sz w:val="28"/>
          <w:szCs w:val="28"/>
        </w:rPr>
        <w:t>含汽車</w:t>
      </w:r>
      <w:r w:rsidRPr="00130832">
        <w:rPr>
          <w:rFonts w:ascii="標楷體" w:eastAsia="標楷體" w:hAnsi="標楷體" w:cs="細明體" w:hint="eastAsia"/>
          <w:color w:val="000000"/>
          <w:kern w:val="0"/>
          <w:sz w:val="28"/>
          <w:szCs w:val="28"/>
        </w:rPr>
        <w:t>、機車</w:t>
      </w:r>
      <w:r w:rsidRPr="00130832">
        <w:rPr>
          <w:rFonts w:ascii="標楷體" w:eastAsia="標楷體" w:hAnsi="標楷體" w:cs="細明體"/>
          <w:color w:val="000000"/>
          <w:kern w:val="0"/>
          <w:sz w:val="28"/>
          <w:szCs w:val="28"/>
        </w:rPr>
        <w:t>定期檢驗</w:t>
      </w:r>
      <w:r w:rsidRPr="00130832">
        <w:rPr>
          <w:rFonts w:ascii="標楷體" w:eastAsia="標楷體" w:hAnsi="標楷體" w:cs="細明體" w:hint="eastAsia"/>
          <w:color w:val="000000"/>
          <w:kern w:val="0"/>
          <w:sz w:val="28"/>
          <w:szCs w:val="28"/>
        </w:rPr>
        <w:t>及代檢</w:t>
      </w:r>
      <w:r w:rsidRPr="00130832">
        <w:rPr>
          <w:rFonts w:ascii="標楷體" w:eastAsia="標楷體" w:hAnsi="標楷體" w:cs="細明體"/>
          <w:color w:val="000000"/>
          <w:kern w:val="0"/>
          <w:sz w:val="28"/>
          <w:szCs w:val="28"/>
        </w:rPr>
        <w:t>設施</w:t>
      </w:r>
      <w:r w:rsidRPr="00130832">
        <w:rPr>
          <w:rFonts w:ascii="標楷體" w:eastAsia="標楷體" w:hAnsi="標楷體" w:cs="細明體" w:hint="eastAsia"/>
          <w:color w:val="000000"/>
          <w:kern w:val="0"/>
          <w:sz w:val="28"/>
          <w:szCs w:val="28"/>
        </w:rPr>
        <w:t>）</w:t>
      </w:r>
      <w:r w:rsidR="00953FF0">
        <w:rPr>
          <w:rFonts w:ascii="標楷體" w:eastAsia="標楷體" w:hAnsi="標楷體" w:cs="細明體" w:hint="eastAsia"/>
          <w:color w:val="000000"/>
          <w:kern w:val="0"/>
          <w:sz w:val="28"/>
          <w:szCs w:val="28"/>
        </w:rPr>
        <w:t>及其附屬設施</w:t>
      </w:r>
      <w:r w:rsidRPr="00130832">
        <w:rPr>
          <w:rFonts w:ascii="標楷體" w:eastAsia="標楷體" w:hAnsi="標楷體" w:cs="細明體" w:hint="eastAsia"/>
          <w:color w:val="000000"/>
          <w:kern w:val="0"/>
          <w:sz w:val="28"/>
          <w:szCs w:val="28"/>
        </w:rPr>
        <w:t>，依第十七條規定辦理。</w:t>
      </w:r>
    </w:p>
    <w:p w:rsidR="00BD5F62" w:rsidRPr="00130832" w:rsidRDefault="00BD5F62" w:rsidP="00582753">
      <w:pPr>
        <w:tabs>
          <w:tab w:val="left" w:pos="1985"/>
        </w:tabs>
        <w:snapToGrid w:val="0"/>
        <w:spacing w:line="460" w:lineRule="exact"/>
        <w:ind w:left="1400" w:hangingChars="500" w:hanging="1400"/>
        <w:jc w:val="both"/>
        <w:rPr>
          <w:rFonts w:ascii="標楷體" w:eastAsia="標楷體" w:hAnsi="標楷體" w:cs="細明體"/>
          <w:color w:val="000000"/>
          <w:kern w:val="0"/>
          <w:sz w:val="28"/>
          <w:szCs w:val="28"/>
        </w:rPr>
      </w:pPr>
      <w:r w:rsidRPr="00130832">
        <w:rPr>
          <w:rFonts w:ascii="標楷體" w:eastAsia="標楷體" w:hAnsi="標楷體" w:cs="細明體" w:hint="eastAsia"/>
          <w:color w:val="000000"/>
          <w:kern w:val="0"/>
          <w:sz w:val="28"/>
          <w:szCs w:val="28"/>
        </w:rPr>
        <w:t xml:space="preserve">第二十七條 </w:t>
      </w:r>
      <w:r w:rsidR="00582753">
        <w:rPr>
          <w:rFonts w:ascii="標楷體" w:eastAsia="標楷體" w:hAnsi="標楷體" w:cs="細明體"/>
          <w:color w:val="000000"/>
          <w:kern w:val="0"/>
          <w:sz w:val="28"/>
          <w:szCs w:val="28"/>
        </w:rPr>
        <w:tab/>
      </w:r>
      <w:r w:rsidRPr="00130832">
        <w:rPr>
          <w:rFonts w:ascii="標楷體" w:eastAsia="標楷體" w:hAnsi="標楷體" w:cs="細明體" w:hint="eastAsia"/>
          <w:color w:val="000000"/>
          <w:kern w:val="0"/>
          <w:sz w:val="28"/>
          <w:szCs w:val="28"/>
        </w:rPr>
        <w:t>基地設置土石方堆置處理場及廢棄物資源回收、貯存場，依第二十條規定辦理。</w:t>
      </w:r>
    </w:p>
    <w:p w:rsidR="00BD5F62" w:rsidRPr="00130832" w:rsidRDefault="00582753" w:rsidP="00582753">
      <w:pPr>
        <w:tabs>
          <w:tab w:val="left" w:pos="1985"/>
        </w:tabs>
        <w:snapToGrid w:val="0"/>
        <w:spacing w:line="460" w:lineRule="exact"/>
        <w:ind w:left="1400" w:hangingChars="500" w:hanging="1400"/>
        <w:jc w:val="both"/>
        <w:rPr>
          <w:rFonts w:ascii="標楷體" w:eastAsia="標楷體" w:hAnsi="標楷體" w:cs="細明體"/>
          <w:color w:val="000000"/>
          <w:kern w:val="0"/>
          <w:sz w:val="28"/>
          <w:szCs w:val="28"/>
        </w:rPr>
      </w:pPr>
      <w:r>
        <w:rPr>
          <w:rFonts w:ascii="標楷體" w:eastAsia="標楷體" w:hAnsi="標楷體" w:cs="細明體"/>
          <w:color w:val="000000"/>
          <w:kern w:val="0"/>
          <w:sz w:val="28"/>
          <w:szCs w:val="28"/>
        </w:rPr>
        <w:tab/>
      </w:r>
      <w:r>
        <w:rPr>
          <w:rFonts w:ascii="標楷體" w:eastAsia="標楷體" w:hAnsi="標楷體" w:cs="細明體"/>
          <w:color w:val="000000"/>
          <w:kern w:val="0"/>
          <w:sz w:val="28"/>
          <w:szCs w:val="28"/>
        </w:rPr>
        <w:tab/>
      </w:r>
      <w:r w:rsidR="00BD5F62" w:rsidRPr="00130832">
        <w:rPr>
          <w:rFonts w:ascii="標楷體" w:eastAsia="標楷體" w:hAnsi="標楷體" w:cs="細明體" w:hint="eastAsia"/>
          <w:color w:val="000000"/>
          <w:kern w:val="0"/>
          <w:sz w:val="28"/>
          <w:szCs w:val="28"/>
        </w:rPr>
        <w:t>基地設置汽車運輸業停車場（站）、客貨運站與其附屬設施，依第二十一條規定辦理。</w:t>
      </w:r>
    </w:p>
    <w:p w:rsidR="00BD5F62" w:rsidRPr="00130832" w:rsidRDefault="00582753" w:rsidP="00582753">
      <w:pPr>
        <w:tabs>
          <w:tab w:val="left" w:pos="1985"/>
        </w:tabs>
        <w:snapToGrid w:val="0"/>
        <w:spacing w:line="460" w:lineRule="exact"/>
        <w:ind w:left="1400" w:hangingChars="500" w:hanging="1400"/>
        <w:jc w:val="both"/>
        <w:rPr>
          <w:rFonts w:ascii="標楷體" w:eastAsia="標楷體" w:hAnsi="標楷體" w:cs="細明體"/>
          <w:color w:val="000000"/>
          <w:kern w:val="0"/>
          <w:sz w:val="28"/>
          <w:szCs w:val="28"/>
        </w:rPr>
      </w:pPr>
      <w:r>
        <w:rPr>
          <w:rFonts w:ascii="標楷體" w:eastAsia="標楷體" w:hAnsi="標楷體" w:cs="細明體"/>
          <w:color w:val="000000"/>
          <w:kern w:val="0"/>
          <w:sz w:val="28"/>
          <w:szCs w:val="28"/>
        </w:rPr>
        <w:tab/>
      </w:r>
      <w:r>
        <w:rPr>
          <w:rFonts w:ascii="標楷體" w:eastAsia="標楷體" w:hAnsi="標楷體" w:cs="細明體"/>
          <w:color w:val="000000"/>
          <w:kern w:val="0"/>
          <w:sz w:val="28"/>
          <w:szCs w:val="28"/>
        </w:rPr>
        <w:tab/>
      </w:r>
      <w:r w:rsidR="00BD5F62" w:rsidRPr="00130832">
        <w:rPr>
          <w:rFonts w:ascii="標楷體" w:eastAsia="標楷體" w:hAnsi="標楷體" w:cs="細明體" w:hint="eastAsia"/>
          <w:color w:val="000000"/>
          <w:kern w:val="0"/>
          <w:sz w:val="28"/>
          <w:szCs w:val="28"/>
        </w:rPr>
        <w:t>基地設置液化石油氣儲存場，依第二十二條規定辦理。</w:t>
      </w:r>
    </w:p>
    <w:p w:rsidR="00BD5F62" w:rsidRPr="00130832" w:rsidRDefault="00BD5F62" w:rsidP="00582753">
      <w:pPr>
        <w:tabs>
          <w:tab w:val="left" w:pos="1985"/>
        </w:tabs>
        <w:snapToGrid w:val="0"/>
        <w:spacing w:line="460" w:lineRule="exact"/>
        <w:ind w:left="1400" w:hangingChars="500" w:hanging="1400"/>
        <w:jc w:val="both"/>
        <w:rPr>
          <w:rFonts w:ascii="標楷體" w:eastAsia="標楷體" w:hAnsi="標楷體" w:cs="細明體"/>
          <w:color w:val="000000"/>
          <w:kern w:val="0"/>
          <w:sz w:val="28"/>
          <w:szCs w:val="28"/>
        </w:rPr>
      </w:pPr>
      <w:r w:rsidRPr="00130832">
        <w:rPr>
          <w:rFonts w:ascii="標楷體" w:eastAsia="標楷體" w:hAnsi="標楷體" w:cs="細明體" w:hint="eastAsia"/>
          <w:color w:val="000000"/>
          <w:kern w:val="0"/>
          <w:sz w:val="28"/>
          <w:szCs w:val="28"/>
        </w:rPr>
        <w:t xml:space="preserve">第二十八條 </w:t>
      </w:r>
      <w:r w:rsidR="00582753">
        <w:rPr>
          <w:rFonts w:ascii="標楷體" w:eastAsia="標楷體" w:hAnsi="標楷體" w:cs="細明體"/>
          <w:color w:val="000000"/>
          <w:kern w:val="0"/>
          <w:sz w:val="28"/>
          <w:szCs w:val="28"/>
        </w:rPr>
        <w:tab/>
      </w:r>
      <w:r w:rsidRPr="00130832">
        <w:rPr>
          <w:rFonts w:ascii="標楷體" w:eastAsia="標楷體" w:hAnsi="標楷體" w:cs="細明體" w:hint="eastAsia"/>
          <w:color w:val="000000"/>
          <w:kern w:val="0"/>
          <w:sz w:val="28"/>
          <w:szCs w:val="28"/>
        </w:rPr>
        <w:t>基地設置運動場及運動場館，</w:t>
      </w:r>
      <w:proofErr w:type="gramStart"/>
      <w:r w:rsidRPr="00130832">
        <w:rPr>
          <w:rFonts w:ascii="標楷體" w:eastAsia="標楷體" w:hAnsi="標楷體" w:cs="細明體" w:hint="eastAsia"/>
          <w:color w:val="000000"/>
          <w:kern w:val="0"/>
          <w:sz w:val="28"/>
          <w:szCs w:val="28"/>
        </w:rPr>
        <w:t>應臨接</w:t>
      </w:r>
      <w:proofErr w:type="gramEnd"/>
      <w:smartTag w:uri="urn:schemas-microsoft-com:office:smarttags" w:element="chmetcnv">
        <w:smartTagPr>
          <w:attr w:name="TCSC" w:val="1"/>
          <w:attr w:name="NumberType" w:val="3"/>
          <w:attr w:name="Negative" w:val="False"/>
          <w:attr w:name="HasSpace" w:val="False"/>
          <w:attr w:name="SourceValue" w:val="15"/>
          <w:attr w:name="UnitName" w:val="公尺"/>
        </w:smartTagPr>
        <w:r w:rsidRPr="00130832">
          <w:rPr>
            <w:rFonts w:ascii="標楷體" w:eastAsia="標楷體" w:hAnsi="標楷體" w:cs="細明體" w:hint="eastAsia"/>
            <w:color w:val="000000"/>
            <w:kern w:val="0"/>
            <w:sz w:val="28"/>
            <w:szCs w:val="28"/>
          </w:rPr>
          <w:t>十五公尺</w:t>
        </w:r>
      </w:smartTag>
      <w:r w:rsidRPr="00130832">
        <w:rPr>
          <w:rFonts w:ascii="標楷體" w:eastAsia="標楷體" w:hAnsi="標楷體" w:cs="細明體" w:hint="eastAsia"/>
          <w:color w:val="000000"/>
          <w:kern w:val="0"/>
          <w:sz w:val="28"/>
          <w:szCs w:val="28"/>
        </w:rPr>
        <w:t>以上道路，</w:t>
      </w:r>
      <w:proofErr w:type="gramStart"/>
      <w:r w:rsidRPr="00130832">
        <w:rPr>
          <w:rFonts w:ascii="標楷體" w:eastAsia="標楷體" w:hAnsi="標楷體" w:cs="細明體" w:hint="eastAsia"/>
          <w:color w:val="000000"/>
          <w:kern w:val="0"/>
          <w:sz w:val="28"/>
          <w:szCs w:val="28"/>
        </w:rPr>
        <w:t>其臨接</w:t>
      </w:r>
      <w:proofErr w:type="gramEnd"/>
      <w:r w:rsidRPr="00130832">
        <w:rPr>
          <w:rFonts w:ascii="標楷體" w:eastAsia="標楷體" w:hAnsi="標楷體" w:cs="細明體" w:hint="eastAsia"/>
          <w:color w:val="000000"/>
          <w:kern w:val="0"/>
          <w:sz w:val="28"/>
          <w:szCs w:val="28"/>
        </w:rPr>
        <w:t>道路之</w:t>
      </w:r>
      <w:proofErr w:type="gramStart"/>
      <w:r w:rsidRPr="00130832">
        <w:rPr>
          <w:rFonts w:ascii="標楷體" w:eastAsia="標楷體" w:hAnsi="標楷體" w:cs="細明體" w:hint="eastAsia"/>
          <w:color w:val="000000"/>
          <w:kern w:val="0"/>
          <w:sz w:val="28"/>
          <w:szCs w:val="28"/>
        </w:rPr>
        <w:t>面寬應在</w:t>
      </w:r>
      <w:proofErr w:type="gramEnd"/>
      <w:smartTag w:uri="urn:schemas-microsoft-com:office:smarttags" w:element="chmetcnv">
        <w:smartTagPr>
          <w:attr w:name="TCSC" w:val="1"/>
          <w:attr w:name="NumberType" w:val="3"/>
          <w:attr w:name="Negative" w:val="False"/>
          <w:attr w:name="HasSpace" w:val="False"/>
          <w:attr w:name="SourceValue" w:val="20"/>
          <w:attr w:name="UnitName" w:val="公尺"/>
        </w:smartTagPr>
        <w:r w:rsidRPr="00130832">
          <w:rPr>
            <w:rFonts w:ascii="標楷體" w:eastAsia="標楷體" w:hAnsi="標楷體" w:cs="細明體" w:hint="eastAsia"/>
            <w:color w:val="000000"/>
            <w:kern w:val="0"/>
            <w:sz w:val="28"/>
            <w:szCs w:val="28"/>
          </w:rPr>
          <w:t>二十公尺</w:t>
        </w:r>
      </w:smartTag>
      <w:r w:rsidRPr="00130832">
        <w:rPr>
          <w:rFonts w:ascii="標楷體" w:eastAsia="標楷體" w:hAnsi="標楷體" w:cs="細明體" w:hint="eastAsia"/>
          <w:color w:val="000000"/>
          <w:kern w:val="0"/>
          <w:sz w:val="28"/>
          <w:szCs w:val="28"/>
        </w:rPr>
        <w:t>以上。</w:t>
      </w:r>
    </w:p>
    <w:p w:rsidR="00BD5F62" w:rsidRPr="00582753" w:rsidRDefault="00BD5F62" w:rsidP="00582753">
      <w:pPr>
        <w:tabs>
          <w:tab w:val="left" w:pos="1440"/>
        </w:tabs>
        <w:snapToGrid w:val="0"/>
        <w:spacing w:line="460" w:lineRule="exact"/>
        <w:ind w:left="839" w:hanging="839"/>
        <w:rPr>
          <w:rFonts w:ascii="標楷體" w:eastAsia="標楷體" w:hAnsi="標楷體"/>
          <w:color w:val="000000"/>
          <w:kern w:val="0"/>
          <w:sz w:val="28"/>
          <w:szCs w:val="28"/>
        </w:rPr>
      </w:pPr>
      <w:r w:rsidRPr="00582753">
        <w:rPr>
          <w:rFonts w:ascii="標楷體" w:eastAsia="標楷體" w:hAnsi="標楷體" w:hint="eastAsia"/>
          <w:color w:val="000000"/>
          <w:kern w:val="0"/>
          <w:sz w:val="28"/>
          <w:szCs w:val="28"/>
        </w:rPr>
        <w:t xml:space="preserve">第五章 </w:t>
      </w:r>
      <w:r w:rsidR="00582753">
        <w:rPr>
          <w:rFonts w:ascii="標楷體" w:eastAsia="標楷體" w:hAnsi="標楷體"/>
          <w:color w:val="000000"/>
          <w:kern w:val="0"/>
          <w:sz w:val="28"/>
          <w:szCs w:val="28"/>
        </w:rPr>
        <w:tab/>
      </w:r>
      <w:r w:rsidRPr="00582753">
        <w:rPr>
          <w:rFonts w:ascii="標楷體" w:eastAsia="標楷體" w:hAnsi="標楷體" w:hint="eastAsia"/>
          <w:color w:val="000000"/>
          <w:kern w:val="0"/>
          <w:sz w:val="28"/>
          <w:szCs w:val="28"/>
        </w:rPr>
        <w:t>附則</w:t>
      </w:r>
    </w:p>
    <w:p w:rsidR="00BD5F62" w:rsidRPr="00130832" w:rsidRDefault="00BD5F62" w:rsidP="00582753">
      <w:pPr>
        <w:tabs>
          <w:tab w:val="left" w:pos="1985"/>
        </w:tabs>
        <w:snapToGrid w:val="0"/>
        <w:spacing w:line="460" w:lineRule="exact"/>
        <w:ind w:left="1400" w:hangingChars="500" w:hanging="1400"/>
        <w:jc w:val="both"/>
        <w:rPr>
          <w:rFonts w:ascii="標楷體" w:eastAsia="標楷體" w:hAnsi="標楷體" w:cs="細明體"/>
          <w:color w:val="000000"/>
          <w:kern w:val="0"/>
          <w:sz w:val="28"/>
          <w:szCs w:val="28"/>
        </w:rPr>
      </w:pPr>
      <w:r w:rsidRPr="00130832">
        <w:rPr>
          <w:rFonts w:ascii="標楷體" w:eastAsia="標楷體" w:hAnsi="標楷體" w:cs="細明體" w:hint="eastAsia"/>
          <w:color w:val="000000"/>
          <w:kern w:val="0"/>
          <w:sz w:val="28"/>
          <w:szCs w:val="28"/>
        </w:rPr>
        <w:t xml:space="preserve">第二十九條 </w:t>
      </w:r>
      <w:r w:rsidR="00582753">
        <w:rPr>
          <w:rFonts w:ascii="標楷體" w:eastAsia="標楷體" w:hAnsi="標楷體" w:cs="細明體"/>
          <w:color w:val="000000"/>
          <w:kern w:val="0"/>
          <w:sz w:val="28"/>
          <w:szCs w:val="28"/>
        </w:rPr>
        <w:tab/>
      </w:r>
      <w:r w:rsidRPr="00130832">
        <w:rPr>
          <w:rFonts w:ascii="標楷體" w:eastAsia="標楷體" w:hAnsi="標楷體" w:cs="細明體" w:hint="eastAsia"/>
          <w:color w:val="000000"/>
          <w:kern w:val="0"/>
          <w:sz w:val="28"/>
          <w:szCs w:val="28"/>
        </w:rPr>
        <w:t>本辦法</w:t>
      </w:r>
      <w:proofErr w:type="gramStart"/>
      <w:r w:rsidRPr="00130832">
        <w:rPr>
          <w:rFonts w:ascii="標楷體" w:eastAsia="標楷體" w:hAnsi="標楷體" w:cs="細明體" w:hint="eastAsia"/>
          <w:color w:val="000000"/>
          <w:kern w:val="0"/>
          <w:sz w:val="28"/>
          <w:szCs w:val="28"/>
        </w:rPr>
        <w:t>所需書表</w:t>
      </w:r>
      <w:proofErr w:type="gramEnd"/>
      <w:r w:rsidRPr="00130832">
        <w:rPr>
          <w:rFonts w:ascii="標楷體" w:eastAsia="標楷體" w:hAnsi="標楷體" w:cs="細明體" w:hint="eastAsia"/>
          <w:color w:val="000000"/>
          <w:kern w:val="0"/>
          <w:sz w:val="28"/>
          <w:szCs w:val="28"/>
        </w:rPr>
        <w:t>、圖例格式，由都發局另定之。</w:t>
      </w:r>
    </w:p>
    <w:p w:rsidR="00BD5F62" w:rsidRPr="00130832" w:rsidRDefault="00BD5F62" w:rsidP="000F2A17">
      <w:pPr>
        <w:tabs>
          <w:tab w:val="left" w:pos="1701"/>
        </w:tabs>
        <w:snapToGrid w:val="0"/>
        <w:spacing w:line="460" w:lineRule="exact"/>
        <w:ind w:left="1120" w:hangingChars="400" w:hanging="1120"/>
        <w:jc w:val="both"/>
        <w:rPr>
          <w:rFonts w:ascii="標楷體" w:eastAsia="標楷體" w:hAnsi="標楷體" w:cs="細明體"/>
          <w:color w:val="000000"/>
          <w:kern w:val="0"/>
          <w:sz w:val="28"/>
          <w:szCs w:val="28"/>
        </w:rPr>
      </w:pPr>
      <w:r w:rsidRPr="00130832">
        <w:rPr>
          <w:rFonts w:ascii="標楷體" w:eastAsia="標楷體" w:hAnsi="標楷體" w:cs="細明體" w:hint="eastAsia"/>
          <w:color w:val="000000"/>
          <w:kern w:val="0"/>
          <w:sz w:val="28"/>
          <w:szCs w:val="28"/>
        </w:rPr>
        <w:t>第三十條</w:t>
      </w:r>
      <w:r w:rsidR="000F2A17">
        <w:rPr>
          <w:rFonts w:ascii="標楷體" w:eastAsia="標楷體" w:hAnsi="標楷體" w:cs="細明體"/>
          <w:color w:val="000000"/>
          <w:kern w:val="0"/>
          <w:sz w:val="28"/>
          <w:szCs w:val="28"/>
        </w:rPr>
        <w:tab/>
      </w:r>
      <w:r w:rsidRPr="00130832">
        <w:rPr>
          <w:rFonts w:ascii="標楷體" w:eastAsia="標楷體" w:hAnsi="標楷體" w:cs="細明體" w:hint="eastAsia"/>
          <w:color w:val="000000"/>
          <w:kern w:val="0"/>
          <w:sz w:val="28"/>
          <w:szCs w:val="28"/>
        </w:rPr>
        <w:t>本辦法自發布日施行。</w:t>
      </w:r>
    </w:p>
    <w:p w:rsidR="007A65F3" w:rsidRPr="00BD5F62" w:rsidRDefault="007A65F3" w:rsidP="00315A11">
      <w:pPr>
        <w:rPr>
          <w:rFonts w:ascii="標楷體" w:eastAsia="標楷體" w:hAnsi="標楷體" w:cs="細明體"/>
          <w:color w:val="000000"/>
          <w:kern w:val="0"/>
          <w:sz w:val="28"/>
          <w:szCs w:val="28"/>
        </w:rPr>
      </w:pPr>
    </w:p>
    <w:sectPr w:rsidR="007A65F3" w:rsidRPr="00BD5F62" w:rsidSect="0094045D">
      <w:footerReference w:type="even" r:id="rId8"/>
      <w:footerReference w:type="default" r:id="rId9"/>
      <w:pgSz w:w="11906" w:h="16838"/>
      <w:pgMar w:top="1418" w:right="1701" w:bottom="1418"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897" w:rsidRDefault="00441897">
      <w:r>
        <w:separator/>
      </w:r>
    </w:p>
  </w:endnote>
  <w:endnote w:type="continuationSeparator" w:id="0">
    <w:p w:rsidR="00441897" w:rsidRDefault="004418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81F" w:rsidRDefault="00904CEC" w:rsidP="0094045D">
    <w:pPr>
      <w:pStyle w:val="a6"/>
      <w:framePr w:wrap="around" w:vAnchor="text" w:hAnchor="margin" w:y="1"/>
      <w:rPr>
        <w:rStyle w:val="a7"/>
      </w:rPr>
    </w:pPr>
    <w:r>
      <w:rPr>
        <w:rStyle w:val="a7"/>
      </w:rPr>
      <w:fldChar w:fldCharType="begin"/>
    </w:r>
    <w:r w:rsidR="00C8581F">
      <w:rPr>
        <w:rStyle w:val="a7"/>
      </w:rPr>
      <w:instrText xml:space="preserve">PAGE  </w:instrText>
    </w:r>
    <w:r>
      <w:rPr>
        <w:rStyle w:val="a7"/>
      </w:rPr>
      <w:fldChar w:fldCharType="separate"/>
    </w:r>
    <w:r w:rsidR="002F16A5">
      <w:rPr>
        <w:rStyle w:val="a7"/>
        <w:noProof/>
      </w:rPr>
      <w:t>8</w:t>
    </w:r>
    <w:r>
      <w:rPr>
        <w:rStyle w:val="a7"/>
      </w:rPr>
      <w:fldChar w:fldCharType="end"/>
    </w:r>
  </w:p>
  <w:p w:rsidR="00C8581F" w:rsidRDefault="00C8581F" w:rsidP="00861DDB">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81F" w:rsidRDefault="00904CEC" w:rsidP="00AA29F5">
    <w:pPr>
      <w:pStyle w:val="a6"/>
      <w:framePr w:wrap="around" w:vAnchor="text" w:hAnchor="margin" w:xAlign="right" w:y="1"/>
      <w:rPr>
        <w:rStyle w:val="a7"/>
      </w:rPr>
    </w:pPr>
    <w:r>
      <w:rPr>
        <w:rStyle w:val="a7"/>
      </w:rPr>
      <w:fldChar w:fldCharType="begin"/>
    </w:r>
    <w:r w:rsidR="00C8581F">
      <w:rPr>
        <w:rStyle w:val="a7"/>
      </w:rPr>
      <w:instrText xml:space="preserve">PAGE  </w:instrText>
    </w:r>
    <w:r>
      <w:rPr>
        <w:rStyle w:val="a7"/>
      </w:rPr>
      <w:fldChar w:fldCharType="separate"/>
    </w:r>
    <w:r w:rsidR="009F3E84">
      <w:rPr>
        <w:rStyle w:val="a7"/>
        <w:noProof/>
      </w:rPr>
      <w:t>1</w:t>
    </w:r>
    <w:r>
      <w:rPr>
        <w:rStyle w:val="a7"/>
      </w:rPr>
      <w:fldChar w:fldCharType="end"/>
    </w:r>
  </w:p>
  <w:p w:rsidR="00C8581F" w:rsidRDefault="00C8581F" w:rsidP="00861DDB">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897" w:rsidRDefault="00441897">
      <w:r>
        <w:separator/>
      </w:r>
    </w:p>
  </w:footnote>
  <w:footnote w:type="continuationSeparator" w:id="0">
    <w:p w:rsidR="00441897" w:rsidRDefault="004418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4C4E"/>
    <w:multiLevelType w:val="hybridMultilevel"/>
    <w:tmpl w:val="0D0CCEC2"/>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4FA1606"/>
    <w:multiLevelType w:val="hybridMultilevel"/>
    <w:tmpl w:val="7CF690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0517B5"/>
    <w:multiLevelType w:val="hybridMultilevel"/>
    <w:tmpl w:val="FA80BF94"/>
    <w:lvl w:ilvl="0" w:tplc="3A0EA412">
      <w:start w:val="1"/>
      <w:numFmt w:val="taiwaneseCountingThousand"/>
      <w:lvlText w:val="%1、"/>
      <w:lvlJc w:val="left"/>
      <w:pPr>
        <w:ind w:left="2190" w:hanging="720"/>
      </w:pPr>
      <w:rPr>
        <w:rFonts w:hint="default"/>
      </w:rPr>
    </w:lvl>
    <w:lvl w:ilvl="1" w:tplc="04090019" w:tentative="1">
      <w:start w:val="1"/>
      <w:numFmt w:val="ideographTraditional"/>
      <w:lvlText w:val="%2、"/>
      <w:lvlJc w:val="left"/>
      <w:pPr>
        <w:ind w:left="2430" w:hanging="480"/>
      </w:pPr>
    </w:lvl>
    <w:lvl w:ilvl="2" w:tplc="0409001B" w:tentative="1">
      <w:start w:val="1"/>
      <w:numFmt w:val="lowerRoman"/>
      <w:lvlText w:val="%3."/>
      <w:lvlJc w:val="right"/>
      <w:pPr>
        <w:ind w:left="2910" w:hanging="480"/>
      </w:pPr>
    </w:lvl>
    <w:lvl w:ilvl="3" w:tplc="0409000F" w:tentative="1">
      <w:start w:val="1"/>
      <w:numFmt w:val="decimal"/>
      <w:lvlText w:val="%4."/>
      <w:lvlJc w:val="left"/>
      <w:pPr>
        <w:ind w:left="3390" w:hanging="480"/>
      </w:pPr>
    </w:lvl>
    <w:lvl w:ilvl="4" w:tplc="04090019" w:tentative="1">
      <w:start w:val="1"/>
      <w:numFmt w:val="ideographTraditional"/>
      <w:lvlText w:val="%5、"/>
      <w:lvlJc w:val="left"/>
      <w:pPr>
        <w:ind w:left="3870" w:hanging="480"/>
      </w:pPr>
    </w:lvl>
    <w:lvl w:ilvl="5" w:tplc="0409001B" w:tentative="1">
      <w:start w:val="1"/>
      <w:numFmt w:val="lowerRoman"/>
      <w:lvlText w:val="%6."/>
      <w:lvlJc w:val="right"/>
      <w:pPr>
        <w:ind w:left="4350" w:hanging="480"/>
      </w:pPr>
    </w:lvl>
    <w:lvl w:ilvl="6" w:tplc="0409000F" w:tentative="1">
      <w:start w:val="1"/>
      <w:numFmt w:val="decimal"/>
      <w:lvlText w:val="%7."/>
      <w:lvlJc w:val="left"/>
      <w:pPr>
        <w:ind w:left="4830" w:hanging="480"/>
      </w:pPr>
    </w:lvl>
    <w:lvl w:ilvl="7" w:tplc="04090019" w:tentative="1">
      <w:start w:val="1"/>
      <w:numFmt w:val="ideographTraditional"/>
      <w:lvlText w:val="%8、"/>
      <w:lvlJc w:val="left"/>
      <w:pPr>
        <w:ind w:left="5310" w:hanging="480"/>
      </w:pPr>
    </w:lvl>
    <w:lvl w:ilvl="8" w:tplc="0409001B" w:tentative="1">
      <w:start w:val="1"/>
      <w:numFmt w:val="lowerRoman"/>
      <w:lvlText w:val="%9."/>
      <w:lvlJc w:val="right"/>
      <w:pPr>
        <w:ind w:left="5790" w:hanging="480"/>
      </w:pPr>
    </w:lvl>
  </w:abstractNum>
  <w:abstractNum w:abstractNumId="3">
    <w:nsid w:val="0C292DB3"/>
    <w:multiLevelType w:val="hybridMultilevel"/>
    <w:tmpl w:val="614057CA"/>
    <w:lvl w:ilvl="0" w:tplc="CBBC733C">
      <w:start w:val="1"/>
      <w:numFmt w:val="taiwaneseCountingThousand"/>
      <w:lvlText w:val="第%1章"/>
      <w:lvlJc w:val="left"/>
      <w:pPr>
        <w:ind w:left="1125" w:hanging="11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DCE3E62"/>
    <w:multiLevelType w:val="hybridMultilevel"/>
    <w:tmpl w:val="FA80BF94"/>
    <w:lvl w:ilvl="0" w:tplc="3A0EA412">
      <w:start w:val="1"/>
      <w:numFmt w:val="taiwaneseCountingThousand"/>
      <w:lvlText w:val="%1、"/>
      <w:lvlJc w:val="left"/>
      <w:pPr>
        <w:ind w:left="2190" w:hanging="720"/>
      </w:pPr>
      <w:rPr>
        <w:rFonts w:hint="default"/>
      </w:rPr>
    </w:lvl>
    <w:lvl w:ilvl="1" w:tplc="04090019" w:tentative="1">
      <w:start w:val="1"/>
      <w:numFmt w:val="ideographTraditional"/>
      <w:lvlText w:val="%2、"/>
      <w:lvlJc w:val="left"/>
      <w:pPr>
        <w:ind w:left="2430" w:hanging="480"/>
      </w:pPr>
    </w:lvl>
    <w:lvl w:ilvl="2" w:tplc="0409001B" w:tentative="1">
      <w:start w:val="1"/>
      <w:numFmt w:val="lowerRoman"/>
      <w:lvlText w:val="%3."/>
      <w:lvlJc w:val="right"/>
      <w:pPr>
        <w:ind w:left="2910" w:hanging="480"/>
      </w:pPr>
    </w:lvl>
    <w:lvl w:ilvl="3" w:tplc="0409000F" w:tentative="1">
      <w:start w:val="1"/>
      <w:numFmt w:val="decimal"/>
      <w:lvlText w:val="%4."/>
      <w:lvlJc w:val="left"/>
      <w:pPr>
        <w:ind w:left="3390" w:hanging="480"/>
      </w:pPr>
    </w:lvl>
    <w:lvl w:ilvl="4" w:tplc="04090019" w:tentative="1">
      <w:start w:val="1"/>
      <w:numFmt w:val="ideographTraditional"/>
      <w:lvlText w:val="%5、"/>
      <w:lvlJc w:val="left"/>
      <w:pPr>
        <w:ind w:left="3870" w:hanging="480"/>
      </w:pPr>
    </w:lvl>
    <w:lvl w:ilvl="5" w:tplc="0409001B" w:tentative="1">
      <w:start w:val="1"/>
      <w:numFmt w:val="lowerRoman"/>
      <w:lvlText w:val="%6."/>
      <w:lvlJc w:val="right"/>
      <w:pPr>
        <w:ind w:left="4350" w:hanging="480"/>
      </w:pPr>
    </w:lvl>
    <w:lvl w:ilvl="6" w:tplc="0409000F" w:tentative="1">
      <w:start w:val="1"/>
      <w:numFmt w:val="decimal"/>
      <w:lvlText w:val="%7."/>
      <w:lvlJc w:val="left"/>
      <w:pPr>
        <w:ind w:left="4830" w:hanging="480"/>
      </w:pPr>
    </w:lvl>
    <w:lvl w:ilvl="7" w:tplc="04090019" w:tentative="1">
      <w:start w:val="1"/>
      <w:numFmt w:val="ideographTraditional"/>
      <w:lvlText w:val="%8、"/>
      <w:lvlJc w:val="left"/>
      <w:pPr>
        <w:ind w:left="5310" w:hanging="480"/>
      </w:pPr>
    </w:lvl>
    <w:lvl w:ilvl="8" w:tplc="0409001B" w:tentative="1">
      <w:start w:val="1"/>
      <w:numFmt w:val="lowerRoman"/>
      <w:lvlText w:val="%9."/>
      <w:lvlJc w:val="right"/>
      <w:pPr>
        <w:ind w:left="5790" w:hanging="480"/>
      </w:pPr>
    </w:lvl>
  </w:abstractNum>
  <w:abstractNum w:abstractNumId="5">
    <w:nsid w:val="0E9D510A"/>
    <w:multiLevelType w:val="hybridMultilevel"/>
    <w:tmpl w:val="FA80BF94"/>
    <w:lvl w:ilvl="0" w:tplc="3A0EA412">
      <w:start w:val="1"/>
      <w:numFmt w:val="taiwaneseCountingThousand"/>
      <w:lvlText w:val="%1、"/>
      <w:lvlJc w:val="left"/>
      <w:pPr>
        <w:ind w:left="2190" w:hanging="720"/>
      </w:pPr>
      <w:rPr>
        <w:rFonts w:hint="default"/>
      </w:rPr>
    </w:lvl>
    <w:lvl w:ilvl="1" w:tplc="04090019" w:tentative="1">
      <w:start w:val="1"/>
      <w:numFmt w:val="ideographTraditional"/>
      <w:lvlText w:val="%2、"/>
      <w:lvlJc w:val="left"/>
      <w:pPr>
        <w:ind w:left="2430" w:hanging="480"/>
      </w:pPr>
    </w:lvl>
    <w:lvl w:ilvl="2" w:tplc="0409001B" w:tentative="1">
      <w:start w:val="1"/>
      <w:numFmt w:val="lowerRoman"/>
      <w:lvlText w:val="%3."/>
      <w:lvlJc w:val="right"/>
      <w:pPr>
        <w:ind w:left="2910" w:hanging="480"/>
      </w:pPr>
    </w:lvl>
    <w:lvl w:ilvl="3" w:tplc="0409000F" w:tentative="1">
      <w:start w:val="1"/>
      <w:numFmt w:val="decimal"/>
      <w:lvlText w:val="%4."/>
      <w:lvlJc w:val="left"/>
      <w:pPr>
        <w:ind w:left="3390" w:hanging="480"/>
      </w:pPr>
    </w:lvl>
    <w:lvl w:ilvl="4" w:tplc="04090019" w:tentative="1">
      <w:start w:val="1"/>
      <w:numFmt w:val="ideographTraditional"/>
      <w:lvlText w:val="%5、"/>
      <w:lvlJc w:val="left"/>
      <w:pPr>
        <w:ind w:left="3870" w:hanging="480"/>
      </w:pPr>
    </w:lvl>
    <w:lvl w:ilvl="5" w:tplc="0409001B" w:tentative="1">
      <w:start w:val="1"/>
      <w:numFmt w:val="lowerRoman"/>
      <w:lvlText w:val="%6."/>
      <w:lvlJc w:val="right"/>
      <w:pPr>
        <w:ind w:left="4350" w:hanging="480"/>
      </w:pPr>
    </w:lvl>
    <w:lvl w:ilvl="6" w:tplc="0409000F" w:tentative="1">
      <w:start w:val="1"/>
      <w:numFmt w:val="decimal"/>
      <w:lvlText w:val="%7."/>
      <w:lvlJc w:val="left"/>
      <w:pPr>
        <w:ind w:left="4830" w:hanging="480"/>
      </w:pPr>
    </w:lvl>
    <w:lvl w:ilvl="7" w:tplc="04090019" w:tentative="1">
      <w:start w:val="1"/>
      <w:numFmt w:val="ideographTraditional"/>
      <w:lvlText w:val="%8、"/>
      <w:lvlJc w:val="left"/>
      <w:pPr>
        <w:ind w:left="5310" w:hanging="480"/>
      </w:pPr>
    </w:lvl>
    <w:lvl w:ilvl="8" w:tplc="0409001B" w:tentative="1">
      <w:start w:val="1"/>
      <w:numFmt w:val="lowerRoman"/>
      <w:lvlText w:val="%9."/>
      <w:lvlJc w:val="right"/>
      <w:pPr>
        <w:ind w:left="5790" w:hanging="480"/>
      </w:pPr>
    </w:lvl>
  </w:abstractNum>
  <w:abstractNum w:abstractNumId="6">
    <w:nsid w:val="10937DC9"/>
    <w:multiLevelType w:val="hybridMultilevel"/>
    <w:tmpl w:val="0D0CCEC2"/>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49427E6"/>
    <w:multiLevelType w:val="hybridMultilevel"/>
    <w:tmpl w:val="0D0CCEC2"/>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4C458A1"/>
    <w:multiLevelType w:val="hybridMultilevel"/>
    <w:tmpl w:val="FA80BF94"/>
    <w:lvl w:ilvl="0" w:tplc="3A0EA412">
      <w:start w:val="1"/>
      <w:numFmt w:val="taiwaneseCountingThousand"/>
      <w:lvlText w:val="%1、"/>
      <w:lvlJc w:val="left"/>
      <w:pPr>
        <w:ind w:left="2190" w:hanging="720"/>
      </w:pPr>
      <w:rPr>
        <w:rFonts w:hint="default"/>
      </w:rPr>
    </w:lvl>
    <w:lvl w:ilvl="1" w:tplc="04090019" w:tentative="1">
      <w:start w:val="1"/>
      <w:numFmt w:val="ideographTraditional"/>
      <w:lvlText w:val="%2、"/>
      <w:lvlJc w:val="left"/>
      <w:pPr>
        <w:ind w:left="2430" w:hanging="480"/>
      </w:pPr>
    </w:lvl>
    <w:lvl w:ilvl="2" w:tplc="0409001B" w:tentative="1">
      <w:start w:val="1"/>
      <w:numFmt w:val="lowerRoman"/>
      <w:lvlText w:val="%3."/>
      <w:lvlJc w:val="right"/>
      <w:pPr>
        <w:ind w:left="2910" w:hanging="480"/>
      </w:pPr>
    </w:lvl>
    <w:lvl w:ilvl="3" w:tplc="0409000F" w:tentative="1">
      <w:start w:val="1"/>
      <w:numFmt w:val="decimal"/>
      <w:lvlText w:val="%4."/>
      <w:lvlJc w:val="left"/>
      <w:pPr>
        <w:ind w:left="3390" w:hanging="480"/>
      </w:pPr>
    </w:lvl>
    <w:lvl w:ilvl="4" w:tplc="04090019" w:tentative="1">
      <w:start w:val="1"/>
      <w:numFmt w:val="ideographTraditional"/>
      <w:lvlText w:val="%5、"/>
      <w:lvlJc w:val="left"/>
      <w:pPr>
        <w:ind w:left="3870" w:hanging="480"/>
      </w:pPr>
    </w:lvl>
    <w:lvl w:ilvl="5" w:tplc="0409001B" w:tentative="1">
      <w:start w:val="1"/>
      <w:numFmt w:val="lowerRoman"/>
      <w:lvlText w:val="%6."/>
      <w:lvlJc w:val="right"/>
      <w:pPr>
        <w:ind w:left="4350" w:hanging="480"/>
      </w:pPr>
    </w:lvl>
    <w:lvl w:ilvl="6" w:tplc="0409000F" w:tentative="1">
      <w:start w:val="1"/>
      <w:numFmt w:val="decimal"/>
      <w:lvlText w:val="%7."/>
      <w:lvlJc w:val="left"/>
      <w:pPr>
        <w:ind w:left="4830" w:hanging="480"/>
      </w:pPr>
    </w:lvl>
    <w:lvl w:ilvl="7" w:tplc="04090019" w:tentative="1">
      <w:start w:val="1"/>
      <w:numFmt w:val="ideographTraditional"/>
      <w:lvlText w:val="%8、"/>
      <w:lvlJc w:val="left"/>
      <w:pPr>
        <w:ind w:left="5310" w:hanging="480"/>
      </w:pPr>
    </w:lvl>
    <w:lvl w:ilvl="8" w:tplc="0409001B" w:tentative="1">
      <w:start w:val="1"/>
      <w:numFmt w:val="lowerRoman"/>
      <w:lvlText w:val="%9."/>
      <w:lvlJc w:val="right"/>
      <w:pPr>
        <w:ind w:left="5790" w:hanging="480"/>
      </w:pPr>
    </w:lvl>
  </w:abstractNum>
  <w:abstractNum w:abstractNumId="9">
    <w:nsid w:val="17107348"/>
    <w:multiLevelType w:val="hybridMultilevel"/>
    <w:tmpl w:val="0D0CCEC2"/>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EA5B3D"/>
    <w:multiLevelType w:val="hybridMultilevel"/>
    <w:tmpl w:val="B3BE0C92"/>
    <w:lvl w:ilvl="0" w:tplc="6BE0FC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53C19A4"/>
    <w:multiLevelType w:val="hybridMultilevel"/>
    <w:tmpl w:val="0D0CCEC2"/>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57064AA"/>
    <w:multiLevelType w:val="hybridMultilevel"/>
    <w:tmpl w:val="0D0CCEC2"/>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BC604FF"/>
    <w:multiLevelType w:val="hybridMultilevel"/>
    <w:tmpl w:val="FA80BF94"/>
    <w:lvl w:ilvl="0" w:tplc="3A0EA412">
      <w:start w:val="1"/>
      <w:numFmt w:val="taiwaneseCountingThousand"/>
      <w:lvlText w:val="%1、"/>
      <w:lvlJc w:val="left"/>
      <w:pPr>
        <w:ind w:left="2190" w:hanging="720"/>
      </w:pPr>
      <w:rPr>
        <w:rFonts w:hint="default"/>
      </w:rPr>
    </w:lvl>
    <w:lvl w:ilvl="1" w:tplc="04090019" w:tentative="1">
      <w:start w:val="1"/>
      <w:numFmt w:val="ideographTraditional"/>
      <w:lvlText w:val="%2、"/>
      <w:lvlJc w:val="left"/>
      <w:pPr>
        <w:ind w:left="2430" w:hanging="480"/>
      </w:pPr>
    </w:lvl>
    <w:lvl w:ilvl="2" w:tplc="0409001B" w:tentative="1">
      <w:start w:val="1"/>
      <w:numFmt w:val="lowerRoman"/>
      <w:lvlText w:val="%3."/>
      <w:lvlJc w:val="right"/>
      <w:pPr>
        <w:ind w:left="2910" w:hanging="480"/>
      </w:pPr>
    </w:lvl>
    <w:lvl w:ilvl="3" w:tplc="0409000F" w:tentative="1">
      <w:start w:val="1"/>
      <w:numFmt w:val="decimal"/>
      <w:lvlText w:val="%4."/>
      <w:lvlJc w:val="left"/>
      <w:pPr>
        <w:ind w:left="3390" w:hanging="480"/>
      </w:pPr>
    </w:lvl>
    <w:lvl w:ilvl="4" w:tplc="04090019" w:tentative="1">
      <w:start w:val="1"/>
      <w:numFmt w:val="ideographTraditional"/>
      <w:lvlText w:val="%5、"/>
      <w:lvlJc w:val="left"/>
      <w:pPr>
        <w:ind w:left="3870" w:hanging="480"/>
      </w:pPr>
    </w:lvl>
    <w:lvl w:ilvl="5" w:tplc="0409001B" w:tentative="1">
      <w:start w:val="1"/>
      <w:numFmt w:val="lowerRoman"/>
      <w:lvlText w:val="%6."/>
      <w:lvlJc w:val="right"/>
      <w:pPr>
        <w:ind w:left="4350" w:hanging="480"/>
      </w:pPr>
    </w:lvl>
    <w:lvl w:ilvl="6" w:tplc="0409000F" w:tentative="1">
      <w:start w:val="1"/>
      <w:numFmt w:val="decimal"/>
      <w:lvlText w:val="%7."/>
      <w:lvlJc w:val="left"/>
      <w:pPr>
        <w:ind w:left="4830" w:hanging="480"/>
      </w:pPr>
    </w:lvl>
    <w:lvl w:ilvl="7" w:tplc="04090019" w:tentative="1">
      <w:start w:val="1"/>
      <w:numFmt w:val="ideographTraditional"/>
      <w:lvlText w:val="%8、"/>
      <w:lvlJc w:val="left"/>
      <w:pPr>
        <w:ind w:left="5310" w:hanging="480"/>
      </w:pPr>
    </w:lvl>
    <w:lvl w:ilvl="8" w:tplc="0409001B" w:tentative="1">
      <w:start w:val="1"/>
      <w:numFmt w:val="lowerRoman"/>
      <w:lvlText w:val="%9."/>
      <w:lvlJc w:val="right"/>
      <w:pPr>
        <w:ind w:left="5790" w:hanging="480"/>
      </w:pPr>
    </w:lvl>
  </w:abstractNum>
  <w:abstractNum w:abstractNumId="14">
    <w:nsid w:val="2CDD68DF"/>
    <w:multiLevelType w:val="hybridMultilevel"/>
    <w:tmpl w:val="FA80BF94"/>
    <w:lvl w:ilvl="0" w:tplc="3A0EA412">
      <w:start w:val="1"/>
      <w:numFmt w:val="taiwaneseCountingThousand"/>
      <w:lvlText w:val="%1、"/>
      <w:lvlJc w:val="left"/>
      <w:pPr>
        <w:ind w:left="2190" w:hanging="720"/>
      </w:pPr>
      <w:rPr>
        <w:rFonts w:hint="default"/>
      </w:rPr>
    </w:lvl>
    <w:lvl w:ilvl="1" w:tplc="04090019" w:tentative="1">
      <w:start w:val="1"/>
      <w:numFmt w:val="ideographTraditional"/>
      <w:lvlText w:val="%2、"/>
      <w:lvlJc w:val="left"/>
      <w:pPr>
        <w:ind w:left="2430" w:hanging="480"/>
      </w:pPr>
    </w:lvl>
    <w:lvl w:ilvl="2" w:tplc="0409001B" w:tentative="1">
      <w:start w:val="1"/>
      <w:numFmt w:val="lowerRoman"/>
      <w:lvlText w:val="%3."/>
      <w:lvlJc w:val="right"/>
      <w:pPr>
        <w:ind w:left="2910" w:hanging="480"/>
      </w:pPr>
    </w:lvl>
    <w:lvl w:ilvl="3" w:tplc="0409000F" w:tentative="1">
      <w:start w:val="1"/>
      <w:numFmt w:val="decimal"/>
      <w:lvlText w:val="%4."/>
      <w:lvlJc w:val="left"/>
      <w:pPr>
        <w:ind w:left="3390" w:hanging="480"/>
      </w:pPr>
    </w:lvl>
    <w:lvl w:ilvl="4" w:tplc="04090019" w:tentative="1">
      <w:start w:val="1"/>
      <w:numFmt w:val="ideographTraditional"/>
      <w:lvlText w:val="%5、"/>
      <w:lvlJc w:val="left"/>
      <w:pPr>
        <w:ind w:left="3870" w:hanging="480"/>
      </w:pPr>
    </w:lvl>
    <w:lvl w:ilvl="5" w:tplc="0409001B" w:tentative="1">
      <w:start w:val="1"/>
      <w:numFmt w:val="lowerRoman"/>
      <w:lvlText w:val="%6."/>
      <w:lvlJc w:val="right"/>
      <w:pPr>
        <w:ind w:left="4350" w:hanging="480"/>
      </w:pPr>
    </w:lvl>
    <w:lvl w:ilvl="6" w:tplc="0409000F" w:tentative="1">
      <w:start w:val="1"/>
      <w:numFmt w:val="decimal"/>
      <w:lvlText w:val="%7."/>
      <w:lvlJc w:val="left"/>
      <w:pPr>
        <w:ind w:left="4830" w:hanging="480"/>
      </w:pPr>
    </w:lvl>
    <w:lvl w:ilvl="7" w:tplc="04090019" w:tentative="1">
      <w:start w:val="1"/>
      <w:numFmt w:val="ideographTraditional"/>
      <w:lvlText w:val="%8、"/>
      <w:lvlJc w:val="left"/>
      <w:pPr>
        <w:ind w:left="5310" w:hanging="480"/>
      </w:pPr>
    </w:lvl>
    <w:lvl w:ilvl="8" w:tplc="0409001B" w:tentative="1">
      <w:start w:val="1"/>
      <w:numFmt w:val="lowerRoman"/>
      <w:lvlText w:val="%9."/>
      <w:lvlJc w:val="right"/>
      <w:pPr>
        <w:ind w:left="5790" w:hanging="480"/>
      </w:pPr>
    </w:lvl>
  </w:abstractNum>
  <w:abstractNum w:abstractNumId="15">
    <w:nsid w:val="2E843D76"/>
    <w:multiLevelType w:val="hybridMultilevel"/>
    <w:tmpl w:val="0D0CCEC2"/>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00F6660"/>
    <w:multiLevelType w:val="hybridMultilevel"/>
    <w:tmpl w:val="04768222"/>
    <w:lvl w:ilvl="0" w:tplc="1DDAA89C">
      <w:start w:val="1"/>
      <w:numFmt w:val="taiwaneseCountingThousand"/>
      <w:lvlText w:val="%1、"/>
      <w:lvlJc w:val="left"/>
      <w:pPr>
        <w:ind w:left="563" w:hanging="510"/>
      </w:pPr>
      <w:rPr>
        <w:rFonts w:hint="default"/>
      </w:rPr>
    </w:lvl>
    <w:lvl w:ilvl="1" w:tplc="04090019" w:tentative="1">
      <w:start w:val="1"/>
      <w:numFmt w:val="ideographTraditional"/>
      <w:lvlText w:val="%2、"/>
      <w:lvlJc w:val="left"/>
      <w:pPr>
        <w:ind w:left="1013" w:hanging="480"/>
      </w:pPr>
    </w:lvl>
    <w:lvl w:ilvl="2" w:tplc="0409001B" w:tentative="1">
      <w:start w:val="1"/>
      <w:numFmt w:val="lowerRoman"/>
      <w:lvlText w:val="%3."/>
      <w:lvlJc w:val="right"/>
      <w:pPr>
        <w:ind w:left="1493" w:hanging="480"/>
      </w:pPr>
    </w:lvl>
    <w:lvl w:ilvl="3" w:tplc="0409000F" w:tentative="1">
      <w:start w:val="1"/>
      <w:numFmt w:val="decimal"/>
      <w:lvlText w:val="%4."/>
      <w:lvlJc w:val="left"/>
      <w:pPr>
        <w:ind w:left="1973" w:hanging="480"/>
      </w:pPr>
    </w:lvl>
    <w:lvl w:ilvl="4" w:tplc="04090019" w:tentative="1">
      <w:start w:val="1"/>
      <w:numFmt w:val="ideographTraditional"/>
      <w:lvlText w:val="%5、"/>
      <w:lvlJc w:val="left"/>
      <w:pPr>
        <w:ind w:left="2453" w:hanging="480"/>
      </w:pPr>
    </w:lvl>
    <w:lvl w:ilvl="5" w:tplc="0409001B" w:tentative="1">
      <w:start w:val="1"/>
      <w:numFmt w:val="lowerRoman"/>
      <w:lvlText w:val="%6."/>
      <w:lvlJc w:val="right"/>
      <w:pPr>
        <w:ind w:left="2933" w:hanging="480"/>
      </w:pPr>
    </w:lvl>
    <w:lvl w:ilvl="6" w:tplc="0409000F" w:tentative="1">
      <w:start w:val="1"/>
      <w:numFmt w:val="decimal"/>
      <w:lvlText w:val="%7."/>
      <w:lvlJc w:val="left"/>
      <w:pPr>
        <w:ind w:left="3413" w:hanging="480"/>
      </w:pPr>
    </w:lvl>
    <w:lvl w:ilvl="7" w:tplc="04090019" w:tentative="1">
      <w:start w:val="1"/>
      <w:numFmt w:val="ideographTraditional"/>
      <w:lvlText w:val="%8、"/>
      <w:lvlJc w:val="left"/>
      <w:pPr>
        <w:ind w:left="3893" w:hanging="480"/>
      </w:pPr>
    </w:lvl>
    <w:lvl w:ilvl="8" w:tplc="0409001B" w:tentative="1">
      <w:start w:val="1"/>
      <w:numFmt w:val="lowerRoman"/>
      <w:lvlText w:val="%9."/>
      <w:lvlJc w:val="right"/>
      <w:pPr>
        <w:ind w:left="4373" w:hanging="480"/>
      </w:pPr>
    </w:lvl>
  </w:abstractNum>
  <w:abstractNum w:abstractNumId="17">
    <w:nsid w:val="30BF4310"/>
    <w:multiLevelType w:val="hybridMultilevel"/>
    <w:tmpl w:val="0D0CCEC2"/>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1A8286F"/>
    <w:multiLevelType w:val="hybridMultilevel"/>
    <w:tmpl w:val="FA80BF94"/>
    <w:lvl w:ilvl="0" w:tplc="3A0EA412">
      <w:start w:val="1"/>
      <w:numFmt w:val="taiwaneseCountingThousand"/>
      <w:lvlText w:val="%1、"/>
      <w:lvlJc w:val="left"/>
      <w:pPr>
        <w:ind w:left="2190" w:hanging="720"/>
      </w:pPr>
      <w:rPr>
        <w:rFonts w:hint="default"/>
      </w:rPr>
    </w:lvl>
    <w:lvl w:ilvl="1" w:tplc="04090019" w:tentative="1">
      <w:start w:val="1"/>
      <w:numFmt w:val="ideographTraditional"/>
      <w:lvlText w:val="%2、"/>
      <w:lvlJc w:val="left"/>
      <w:pPr>
        <w:ind w:left="2430" w:hanging="480"/>
      </w:pPr>
    </w:lvl>
    <w:lvl w:ilvl="2" w:tplc="0409001B" w:tentative="1">
      <w:start w:val="1"/>
      <w:numFmt w:val="lowerRoman"/>
      <w:lvlText w:val="%3."/>
      <w:lvlJc w:val="right"/>
      <w:pPr>
        <w:ind w:left="2910" w:hanging="480"/>
      </w:pPr>
    </w:lvl>
    <w:lvl w:ilvl="3" w:tplc="0409000F" w:tentative="1">
      <w:start w:val="1"/>
      <w:numFmt w:val="decimal"/>
      <w:lvlText w:val="%4."/>
      <w:lvlJc w:val="left"/>
      <w:pPr>
        <w:ind w:left="3390" w:hanging="480"/>
      </w:pPr>
    </w:lvl>
    <w:lvl w:ilvl="4" w:tplc="04090019" w:tentative="1">
      <w:start w:val="1"/>
      <w:numFmt w:val="ideographTraditional"/>
      <w:lvlText w:val="%5、"/>
      <w:lvlJc w:val="left"/>
      <w:pPr>
        <w:ind w:left="3870" w:hanging="480"/>
      </w:pPr>
    </w:lvl>
    <w:lvl w:ilvl="5" w:tplc="0409001B" w:tentative="1">
      <w:start w:val="1"/>
      <w:numFmt w:val="lowerRoman"/>
      <w:lvlText w:val="%6."/>
      <w:lvlJc w:val="right"/>
      <w:pPr>
        <w:ind w:left="4350" w:hanging="480"/>
      </w:pPr>
    </w:lvl>
    <w:lvl w:ilvl="6" w:tplc="0409000F" w:tentative="1">
      <w:start w:val="1"/>
      <w:numFmt w:val="decimal"/>
      <w:lvlText w:val="%7."/>
      <w:lvlJc w:val="left"/>
      <w:pPr>
        <w:ind w:left="4830" w:hanging="480"/>
      </w:pPr>
    </w:lvl>
    <w:lvl w:ilvl="7" w:tplc="04090019" w:tentative="1">
      <w:start w:val="1"/>
      <w:numFmt w:val="ideographTraditional"/>
      <w:lvlText w:val="%8、"/>
      <w:lvlJc w:val="left"/>
      <w:pPr>
        <w:ind w:left="5310" w:hanging="480"/>
      </w:pPr>
    </w:lvl>
    <w:lvl w:ilvl="8" w:tplc="0409001B" w:tentative="1">
      <w:start w:val="1"/>
      <w:numFmt w:val="lowerRoman"/>
      <w:lvlText w:val="%9."/>
      <w:lvlJc w:val="right"/>
      <w:pPr>
        <w:ind w:left="5790" w:hanging="480"/>
      </w:pPr>
    </w:lvl>
  </w:abstractNum>
  <w:abstractNum w:abstractNumId="19">
    <w:nsid w:val="35EE28A4"/>
    <w:multiLevelType w:val="hybridMultilevel"/>
    <w:tmpl w:val="7CA2D2BE"/>
    <w:lvl w:ilvl="0" w:tplc="04090015">
      <w:start w:val="1"/>
      <w:numFmt w:val="taiwaneseCountingThousand"/>
      <w:lvlText w:val="%1、"/>
      <w:lvlJc w:val="left"/>
      <w:pPr>
        <w:tabs>
          <w:tab w:val="num" w:pos="480"/>
        </w:tabs>
        <w:ind w:left="480" w:hanging="480"/>
      </w:pPr>
      <w:rPr>
        <w:rFonts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76B2FFE"/>
    <w:multiLevelType w:val="hybridMultilevel"/>
    <w:tmpl w:val="30D488D6"/>
    <w:lvl w:ilvl="0" w:tplc="DF3A63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93B4D5F"/>
    <w:multiLevelType w:val="hybridMultilevel"/>
    <w:tmpl w:val="A9327536"/>
    <w:lvl w:ilvl="0" w:tplc="0518CCF6">
      <w:start w:val="1"/>
      <w:numFmt w:val="taiwaneseCountingThousand"/>
      <w:lvlText w:val="%1、"/>
      <w:lvlJc w:val="left"/>
      <w:pPr>
        <w:ind w:left="504" w:hanging="48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22">
    <w:nsid w:val="3D4951AE"/>
    <w:multiLevelType w:val="hybridMultilevel"/>
    <w:tmpl w:val="FA80BF94"/>
    <w:lvl w:ilvl="0" w:tplc="3A0EA412">
      <w:start w:val="1"/>
      <w:numFmt w:val="taiwaneseCountingThousand"/>
      <w:lvlText w:val="%1、"/>
      <w:lvlJc w:val="left"/>
      <w:pPr>
        <w:ind w:left="2190" w:hanging="720"/>
      </w:pPr>
      <w:rPr>
        <w:rFonts w:hint="default"/>
      </w:rPr>
    </w:lvl>
    <w:lvl w:ilvl="1" w:tplc="04090019" w:tentative="1">
      <w:start w:val="1"/>
      <w:numFmt w:val="ideographTraditional"/>
      <w:lvlText w:val="%2、"/>
      <w:lvlJc w:val="left"/>
      <w:pPr>
        <w:ind w:left="2430" w:hanging="480"/>
      </w:pPr>
    </w:lvl>
    <w:lvl w:ilvl="2" w:tplc="0409001B" w:tentative="1">
      <w:start w:val="1"/>
      <w:numFmt w:val="lowerRoman"/>
      <w:lvlText w:val="%3."/>
      <w:lvlJc w:val="right"/>
      <w:pPr>
        <w:ind w:left="2910" w:hanging="480"/>
      </w:pPr>
    </w:lvl>
    <w:lvl w:ilvl="3" w:tplc="0409000F" w:tentative="1">
      <w:start w:val="1"/>
      <w:numFmt w:val="decimal"/>
      <w:lvlText w:val="%4."/>
      <w:lvlJc w:val="left"/>
      <w:pPr>
        <w:ind w:left="3390" w:hanging="480"/>
      </w:pPr>
    </w:lvl>
    <w:lvl w:ilvl="4" w:tplc="04090019" w:tentative="1">
      <w:start w:val="1"/>
      <w:numFmt w:val="ideographTraditional"/>
      <w:lvlText w:val="%5、"/>
      <w:lvlJc w:val="left"/>
      <w:pPr>
        <w:ind w:left="3870" w:hanging="480"/>
      </w:pPr>
    </w:lvl>
    <w:lvl w:ilvl="5" w:tplc="0409001B" w:tentative="1">
      <w:start w:val="1"/>
      <w:numFmt w:val="lowerRoman"/>
      <w:lvlText w:val="%6."/>
      <w:lvlJc w:val="right"/>
      <w:pPr>
        <w:ind w:left="4350" w:hanging="480"/>
      </w:pPr>
    </w:lvl>
    <w:lvl w:ilvl="6" w:tplc="0409000F" w:tentative="1">
      <w:start w:val="1"/>
      <w:numFmt w:val="decimal"/>
      <w:lvlText w:val="%7."/>
      <w:lvlJc w:val="left"/>
      <w:pPr>
        <w:ind w:left="4830" w:hanging="480"/>
      </w:pPr>
    </w:lvl>
    <w:lvl w:ilvl="7" w:tplc="04090019" w:tentative="1">
      <w:start w:val="1"/>
      <w:numFmt w:val="ideographTraditional"/>
      <w:lvlText w:val="%8、"/>
      <w:lvlJc w:val="left"/>
      <w:pPr>
        <w:ind w:left="5310" w:hanging="480"/>
      </w:pPr>
    </w:lvl>
    <w:lvl w:ilvl="8" w:tplc="0409001B" w:tentative="1">
      <w:start w:val="1"/>
      <w:numFmt w:val="lowerRoman"/>
      <w:lvlText w:val="%9."/>
      <w:lvlJc w:val="right"/>
      <w:pPr>
        <w:ind w:left="5790" w:hanging="480"/>
      </w:pPr>
    </w:lvl>
  </w:abstractNum>
  <w:abstractNum w:abstractNumId="23">
    <w:nsid w:val="3DFB131B"/>
    <w:multiLevelType w:val="hybridMultilevel"/>
    <w:tmpl w:val="0D0CCEC2"/>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11A43FC"/>
    <w:multiLevelType w:val="hybridMultilevel"/>
    <w:tmpl w:val="A04E749E"/>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48B535C"/>
    <w:multiLevelType w:val="hybridMultilevel"/>
    <w:tmpl w:val="02B0707A"/>
    <w:lvl w:ilvl="0" w:tplc="71E25C86">
      <w:start w:val="1"/>
      <w:numFmt w:val="taiwaneseCountingThousand"/>
      <w:lvlText w:val="%1、"/>
      <w:lvlJc w:val="left"/>
      <w:pPr>
        <w:ind w:left="2704" w:hanging="720"/>
      </w:pPr>
      <w:rPr>
        <w:rFonts w:hint="default"/>
      </w:rPr>
    </w:lvl>
    <w:lvl w:ilvl="1" w:tplc="04090019" w:tentative="1">
      <w:start w:val="1"/>
      <w:numFmt w:val="ideographTraditional"/>
      <w:lvlText w:val="%2、"/>
      <w:lvlJc w:val="left"/>
      <w:pPr>
        <w:ind w:left="2944" w:hanging="480"/>
      </w:pPr>
    </w:lvl>
    <w:lvl w:ilvl="2" w:tplc="0409001B" w:tentative="1">
      <w:start w:val="1"/>
      <w:numFmt w:val="lowerRoman"/>
      <w:lvlText w:val="%3."/>
      <w:lvlJc w:val="right"/>
      <w:pPr>
        <w:ind w:left="3424" w:hanging="480"/>
      </w:pPr>
    </w:lvl>
    <w:lvl w:ilvl="3" w:tplc="0409000F" w:tentative="1">
      <w:start w:val="1"/>
      <w:numFmt w:val="decimal"/>
      <w:lvlText w:val="%4."/>
      <w:lvlJc w:val="left"/>
      <w:pPr>
        <w:ind w:left="3904" w:hanging="480"/>
      </w:pPr>
    </w:lvl>
    <w:lvl w:ilvl="4" w:tplc="04090019" w:tentative="1">
      <w:start w:val="1"/>
      <w:numFmt w:val="ideographTraditional"/>
      <w:lvlText w:val="%5、"/>
      <w:lvlJc w:val="left"/>
      <w:pPr>
        <w:ind w:left="4384" w:hanging="480"/>
      </w:pPr>
    </w:lvl>
    <w:lvl w:ilvl="5" w:tplc="0409001B" w:tentative="1">
      <w:start w:val="1"/>
      <w:numFmt w:val="lowerRoman"/>
      <w:lvlText w:val="%6."/>
      <w:lvlJc w:val="right"/>
      <w:pPr>
        <w:ind w:left="4864" w:hanging="480"/>
      </w:pPr>
    </w:lvl>
    <w:lvl w:ilvl="6" w:tplc="0409000F" w:tentative="1">
      <w:start w:val="1"/>
      <w:numFmt w:val="decimal"/>
      <w:lvlText w:val="%7."/>
      <w:lvlJc w:val="left"/>
      <w:pPr>
        <w:ind w:left="5344" w:hanging="480"/>
      </w:pPr>
    </w:lvl>
    <w:lvl w:ilvl="7" w:tplc="04090019" w:tentative="1">
      <w:start w:val="1"/>
      <w:numFmt w:val="ideographTraditional"/>
      <w:lvlText w:val="%8、"/>
      <w:lvlJc w:val="left"/>
      <w:pPr>
        <w:ind w:left="5824" w:hanging="480"/>
      </w:pPr>
    </w:lvl>
    <w:lvl w:ilvl="8" w:tplc="0409001B" w:tentative="1">
      <w:start w:val="1"/>
      <w:numFmt w:val="lowerRoman"/>
      <w:lvlText w:val="%9."/>
      <w:lvlJc w:val="right"/>
      <w:pPr>
        <w:ind w:left="6304" w:hanging="480"/>
      </w:pPr>
    </w:lvl>
  </w:abstractNum>
  <w:abstractNum w:abstractNumId="26">
    <w:nsid w:val="4BC74450"/>
    <w:multiLevelType w:val="hybridMultilevel"/>
    <w:tmpl w:val="196CA5A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BEA1C7F"/>
    <w:multiLevelType w:val="hybridMultilevel"/>
    <w:tmpl w:val="0D0CCEC2"/>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D2A7BE7"/>
    <w:multiLevelType w:val="hybridMultilevel"/>
    <w:tmpl w:val="5AD4FFCA"/>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51D0515D"/>
    <w:multiLevelType w:val="hybridMultilevel"/>
    <w:tmpl w:val="2DD6DCFE"/>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51F162A1"/>
    <w:multiLevelType w:val="hybridMultilevel"/>
    <w:tmpl w:val="04768222"/>
    <w:lvl w:ilvl="0" w:tplc="1DDAA89C">
      <w:start w:val="1"/>
      <w:numFmt w:val="taiwaneseCountingThousand"/>
      <w:lvlText w:val="%1、"/>
      <w:lvlJc w:val="left"/>
      <w:pPr>
        <w:ind w:left="563" w:hanging="510"/>
      </w:pPr>
      <w:rPr>
        <w:rFonts w:hint="default"/>
      </w:rPr>
    </w:lvl>
    <w:lvl w:ilvl="1" w:tplc="04090019" w:tentative="1">
      <w:start w:val="1"/>
      <w:numFmt w:val="ideographTraditional"/>
      <w:lvlText w:val="%2、"/>
      <w:lvlJc w:val="left"/>
      <w:pPr>
        <w:ind w:left="1013" w:hanging="480"/>
      </w:pPr>
    </w:lvl>
    <w:lvl w:ilvl="2" w:tplc="0409001B" w:tentative="1">
      <w:start w:val="1"/>
      <w:numFmt w:val="lowerRoman"/>
      <w:lvlText w:val="%3."/>
      <w:lvlJc w:val="right"/>
      <w:pPr>
        <w:ind w:left="1493" w:hanging="480"/>
      </w:pPr>
    </w:lvl>
    <w:lvl w:ilvl="3" w:tplc="0409000F" w:tentative="1">
      <w:start w:val="1"/>
      <w:numFmt w:val="decimal"/>
      <w:lvlText w:val="%4."/>
      <w:lvlJc w:val="left"/>
      <w:pPr>
        <w:ind w:left="1973" w:hanging="480"/>
      </w:pPr>
    </w:lvl>
    <w:lvl w:ilvl="4" w:tplc="04090019" w:tentative="1">
      <w:start w:val="1"/>
      <w:numFmt w:val="ideographTraditional"/>
      <w:lvlText w:val="%5、"/>
      <w:lvlJc w:val="left"/>
      <w:pPr>
        <w:ind w:left="2453" w:hanging="480"/>
      </w:pPr>
    </w:lvl>
    <w:lvl w:ilvl="5" w:tplc="0409001B" w:tentative="1">
      <w:start w:val="1"/>
      <w:numFmt w:val="lowerRoman"/>
      <w:lvlText w:val="%6."/>
      <w:lvlJc w:val="right"/>
      <w:pPr>
        <w:ind w:left="2933" w:hanging="480"/>
      </w:pPr>
    </w:lvl>
    <w:lvl w:ilvl="6" w:tplc="0409000F" w:tentative="1">
      <w:start w:val="1"/>
      <w:numFmt w:val="decimal"/>
      <w:lvlText w:val="%7."/>
      <w:lvlJc w:val="left"/>
      <w:pPr>
        <w:ind w:left="3413" w:hanging="480"/>
      </w:pPr>
    </w:lvl>
    <w:lvl w:ilvl="7" w:tplc="04090019" w:tentative="1">
      <w:start w:val="1"/>
      <w:numFmt w:val="ideographTraditional"/>
      <w:lvlText w:val="%8、"/>
      <w:lvlJc w:val="left"/>
      <w:pPr>
        <w:ind w:left="3893" w:hanging="480"/>
      </w:pPr>
    </w:lvl>
    <w:lvl w:ilvl="8" w:tplc="0409001B" w:tentative="1">
      <w:start w:val="1"/>
      <w:numFmt w:val="lowerRoman"/>
      <w:lvlText w:val="%9."/>
      <w:lvlJc w:val="right"/>
      <w:pPr>
        <w:ind w:left="4373" w:hanging="480"/>
      </w:pPr>
    </w:lvl>
  </w:abstractNum>
  <w:abstractNum w:abstractNumId="31">
    <w:nsid w:val="523A4460"/>
    <w:multiLevelType w:val="hybridMultilevel"/>
    <w:tmpl w:val="CF42B5A0"/>
    <w:lvl w:ilvl="0" w:tplc="5D668AC2">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5BE1484"/>
    <w:multiLevelType w:val="hybridMultilevel"/>
    <w:tmpl w:val="0D0CCEC2"/>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0352819"/>
    <w:multiLevelType w:val="hybridMultilevel"/>
    <w:tmpl w:val="04768222"/>
    <w:lvl w:ilvl="0" w:tplc="1DDAA89C">
      <w:start w:val="1"/>
      <w:numFmt w:val="taiwaneseCountingThousand"/>
      <w:lvlText w:val="%1、"/>
      <w:lvlJc w:val="left"/>
      <w:pPr>
        <w:ind w:left="563" w:hanging="510"/>
      </w:pPr>
      <w:rPr>
        <w:rFonts w:hint="default"/>
      </w:rPr>
    </w:lvl>
    <w:lvl w:ilvl="1" w:tplc="04090019" w:tentative="1">
      <w:start w:val="1"/>
      <w:numFmt w:val="ideographTraditional"/>
      <w:lvlText w:val="%2、"/>
      <w:lvlJc w:val="left"/>
      <w:pPr>
        <w:ind w:left="1013" w:hanging="480"/>
      </w:pPr>
    </w:lvl>
    <w:lvl w:ilvl="2" w:tplc="0409001B" w:tentative="1">
      <w:start w:val="1"/>
      <w:numFmt w:val="lowerRoman"/>
      <w:lvlText w:val="%3."/>
      <w:lvlJc w:val="right"/>
      <w:pPr>
        <w:ind w:left="1493" w:hanging="480"/>
      </w:pPr>
    </w:lvl>
    <w:lvl w:ilvl="3" w:tplc="0409000F" w:tentative="1">
      <w:start w:val="1"/>
      <w:numFmt w:val="decimal"/>
      <w:lvlText w:val="%4."/>
      <w:lvlJc w:val="left"/>
      <w:pPr>
        <w:ind w:left="1973" w:hanging="480"/>
      </w:pPr>
    </w:lvl>
    <w:lvl w:ilvl="4" w:tplc="04090019" w:tentative="1">
      <w:start w:val="1"/>
      <w:numFmt w:val="ideographTraditional"/>
      <w:lvlText w:val="%5、"/>
      <w:lvlJc w:val="left"/>
      <w:pPr>
        <w:ind w:left="2453" w:hanging="480"/>
      </w:pPr>
    </w:lvl>
    <w:lvl w:ilvl="5" w:tplc="0409001B" w:tentative="1">
      <w:start w:val="1"/>
      <w:numFmt w:val="lowerRoman"/>
      <w:lvlText w:val="%6."/>
      <w:lvlJc w:val="right"/>
      <w:pPr>
        <w:ind w:left="2933" w:hanging="480"/>
      </w:pPr>
    </w:lvl>
    <w:lvl w:ilvl="6" w:tplc="0409000F" w:tentative="1">
      <w:start w:val="1"/>
      <w:numFmt w:val="decimal"/>
      <w:lvlText w:val="%7."/>
      <w:lvlJc w:val="left"/>
      <w:pPr>
        <w:ind w:left="3413" w:hanging="480"/>
      </w:pPr>
    </w:lvl>
    <w:lvl w:ilvl="7" w:tplc="04090019" w:tentative="1">
      <w:start w:val="1"/>
      <w:numFmt w:val="ideographTraditional"/>
      <w:lvlText w:val="%8、"/>
      <w:lvlJc w:val="left"/>
      <w:pPr>
        <w:ind w:left="3893" w:hanging="480"/>
      </w:pPr>
    </w:lvl>
    <w:lvl w:ilvl="8" w:tplc="0409001B" w:tentative="1">
      <w:start w:val="1"/>
      <w:numFmt w:val="lowerRoman"/>
      <w:lvlText w:val="%9."/>
      <w:lvlJc w:val="right"/>
      <w:pPr>
        <w:ind w:left="4373" w:hanging="480"/>
      </w:pPr>
    </w:lvl>
  </w:abstractNum>
  <w:abstractNum w:abstractNumId="34">
    <w:nsid w:val="63C36FB7"/>
    <w:multiLevelType w:val="hybridMultilevel"/>
    <w:tmpl w:val="0D0CCEC2"/>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701A6B8F"/>
    <w:multiLevelType w:val="hybridMultilevel"/>
    <w:tmpl w:val="B9522DD8"/>
    <w:lvl w:ilvl="0" w:tplc="DB1C6E7A">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0A37E36"/>
    <w:multiLevelType w:val="hybridMultilevel"/>
    <w:tmpl w:val="31FAA03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18A0486"/>
    <w:multiLevelType w:val="hybridMultilevel"/>
    <w:tmpl w:val="063C7D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1F52348"/>
    <w:multiLevelType w:val="hybridMultilevel"/>
    <w:tmpl w:val="FA80BF94"/>
    <w:lvl w:ilvl="0" w:tplc="3A0EA412">
      <w:start w:val="1"/>
      <w:numFmt w:val="taiwaneseCountingThousand"/>
      <w:lvlText w:val="%1、"/>
      <w:lvlJc w:val="left"/>
      <w:pPr>
        <w:ind w:left="2190" w:hanging="720"/>
      </w:pPr>
      <w:rPr>
        <w:rFonts w:hint="default"/>
      </w:rPr>
    </w:lvl>
    <w:lvl w:ilvl="1" w:tplc="04090019" w:tentative="1">
      <w:start w:val="1"/>
      <w:numFmt w:val="ideographTraditional"/>
      <w:lvlText w:val="%2、"/>
      <w:lvlJc w:val="left"/>
      <w:pPr>
        <w:ind w:left="2430" w:hanging="480"/>
      </w:pPr>
    </w:lvl>
    <w:lvl w:ilvl="2" w:tplc="0409001B" w:tentative="1">
      <w:start w:val="1"/>
      <w:numFmt w:val="lowerRoman"/>
      <w:lvlText w:val="%3."/>
      <w:lvlJc w:val="right"/>
      <w:pPr>
        <w:ind w:left="2910" w:hanging="480"/>
      </w:pPr>
    </w:lvl>
    <w:lvl w:ilvl="3" w:tplc="0409000F" w:tentative="1">
      <w:start w:val="1"/>
      <w:numFmt w:val="decimal"/>
      <w:lvlText w:val="%4."/>
      <w:lvlJc w:val="left"/>
      <w:pPr>
        <w:ind w:left="3390" w:hanging="480"/>
      </w:pPr>
    </w:lvl>
    <w:lvl w:ilvl="4" w:tplc="04090019" w:tentative="1">
      <w:start w:val="1"/>
      <w:numFmt w:val="ideographTraditional"/>
      <w:lvlText w:val="%5、"/>
      <w:lvlJc w:val="left"/>
      <w:pPr>
        <w:ind w:left="3870" w:hanging="480"/>
      </w:pPr>
    </w:lvl>
    <w:lvl w:ilvl="5" w:tplc="0409001B" w:tentative="1">
      <w:start w:val="1"/>
      <w:numFmt w:val="lowerRoman"/>
      <w:lvlText w:val="%6."/>
      <w:lvlJc w:val="right"/>
      <w:pPr>
        <w:ind w:left="4350" w:hanging="480"/>
      </w:pPr>
    </w:lvl>
    <w:lvl w:ilvl="6" w:tplc="0409000F" w:tentative="1">
      <w:start w:val="1"/>
      <w:numFmt w:val="decimal"/>
      <w:lvlText w:val="%7."/>
      <w:lvlJc w:val="left"/>
      <w:pPr>
        <w:ind w:left="4830" w:hanging="480"/>
      </w:pPr>
    </w:lvl>
    <w:lvl w:ilvl="7" w:tplc="04090019" w:tentative="1">
      <w:start w:val="1"/>
      <w:numFmt w:val="ideographTraditional"/>
      <w:lvlText w:val="%8、"/>
      <w:lvlJc w:val="left"/>
      <w:pPr>
        <w:ind w:left="5310" w:hanging="480"/>
      </w:pPr>
    </w:lvl>
    <w:lvl w:ilvl="8" w:tplc="0409001B" w:tentative="1">
      <w:start w:val="1"/>
      <w:numFmt w:val="lowerRoman"/>
      <w:lvlText w:val="%9."/>
      <w:lvlJc w:val="right"/>
      <w:pPr>
        <w:ind w:left="5790" w:hanging="480"/>
      </w:pPr>
    </w:lvl>
  </w:abstractNum>
  <w:abstractNum w:abstractNumId="39">
    <w:nsid w:val="721554F9"/>
    <w:multiLevelType w:val="hybridMultilevel"/>
    <w:tmpl w:val="3E40A31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32C248C"/>
    <w:multiLevelType w:val="hybridMultilevel"/>
    <w:tmpl w:val="FA80BF94"/>
    <w:lvl w:ilvl="0" w:tplc="3A0EA412">
      <w:start w:val="1"/>
      <w:numFmt w:val="taiwaneseCountingThousand"/>
      <w:lvlText w:val="%1、"/>
      <w:lvlJc w:val="left"/>
      <w:pPr>
        <w:ind w:left="2190" w:hanging="720"/>
      </w:pPr>
      <w:rPr>
        <w:rFonts w:hint="default"/>
      </w:rPr>
    </w:lvl>
    <w:lvl w:ilvl="1" w:tplc="04090019" w:tentative="1">
      <w:start w:val="1"/>
      <w:numFmt w:val="ideographTraditional"/>
      <w:lvlText w:val="%2、"/>
      <w:lvlJc w:val="left"/>
      <w:pPr>
        <w:ind w:left="2430" w:hanging="480"/>
      </w:pPr>
    </w:lvl>
    <w:lvl w:ilvl="2" w:tplc="0409001B" w:tentative="1">
      <w:start w:val="1"/>
      <w:numFmt w:val="lowerRoman"/>
      <w:lvlText w:val="%3."/>
      <w:lvlJc w:val="right"/>
      <w:pPr>
        <w:ind w:left="2910" w:hanging="480"/>
      </w:pPr>
    </w:lvl>
    <w:lvl w:ilvl="3" w:tplc="0409000F" w:tentative="1">
      <w:start w:val="1"/>
      <w:numFmt w:val="decimal"/>
      <w:lvlText w:val="%4."/>
      <w:lvlJc w:val="left"/>
      <w:pPr>
        <w:ind w:left="3390" w:hanging="480"/>
      </w:pPr>
    </w:lvl>
    <w:lvl w:ilvl="4" w:tplc="04090019" w:tentative="1">
      <w:start w:val="1"/>
      <w:numFmt w:val="ideographTraditional"/>
      <w:lvlText w:val="%5、"/>
      <w:lvlJc w:val="left"/>
      <w:pPr>
        <w:ind w:left="3870" w:hanging="480"/>
      </w:pPr>
    </w:lvl>
    <w:lvl w:ilvl="5" w:tplc="0409001B" w:tentative="1">
      <w:start w:val="1"/>
      <w:numFmt w:val="lowerRoman"/>
      <w:lvlText w:val="%6."/>
      <w:lvlJc w:val="right"/>
      <w:pPr>
        <w:ind w:left="4350" w:hanging="480"/>
      </w:pPr>
    </w:lvl>
    <w:lvl w:ilvl="6" w:tplc="0409000F" w:tentative="1">
      <w:start w:val="1"/>
      <w:numFmt w:val="decimal"/>
      <w:lvlText w:val="%7."/>
      <w:lvlJc w:val="left"/>
      <w:pPr>
        <w:ind w:left="4830" w:hanging="480"/>
      </w:pPr>
    </w:lvl>
    <w:lvl w:ilvl="7" w:tplc="04090019" w:tentative="1">
      <w:start w:val="1"/>
      <w:numFmt w:val="ideographTraditional"/>
      <w:lvlText w:val="%8、"/>
      <w:lvlJc w:val="left"/>
      <w:pPr>
        <w:ind w:left="5310" w:hanging="480"/>
      </w:pPr>
    </w:lvl>
    <w:lvl w:ilvl="8" w:tplc="0409001B" w:tentative="1">
      <w:start w:val="1"/>
      <w:numFmt w:val="lowerRoman"/>
      <w:lvlText w:val="%9."/>
      <w:lvlJc w:val="right"/>
      <w:pPr>
        <w:ind w:left="5790" w:hanging="480"/>
      </w:pPr>
    </w:lvl>
  </w:abstractNum>
  <w:abstractNum w:abstractNumId="41">
    <w:nsid w:val="751B5A94"/>
    <w:multiLevelType w:val="hybridMultilevel"/>
    <w:tmpl w:val="D81C2520"/>
    <w:lvl w:ilvl="0" w:tplc="7F62392A">
      <w:start w:val="1"/>
      <w:numFmt w:val="taiwaneseCountingThousand"/>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70E27F5"/>
    <w:multiLevelType w:val="hybridMultilevel"/>
    <w:tmpl w:val="FA80BF94"/>
    <w:lvl w:ilvl="0" w:tplc="3A0EA412">
      <w:start w:val="1"/>
      <w:numFmt w:val="taiwaneseCountingThousand"/>
      <w:lvlText w:val="%1、"/>
      <w:lvlJc w:val="left"/>
      <w:pPr>
        <w:ind w:left="2190" w:hanging="720"/>
      </w:pPr>
      <w:rPr>
        <w:rFonts w:hint="default"/>
      </w:rPr>
    </w:lvl>
    <w:lvl w:ilvl="1" w:tplc="04090019" w:tentative="1">
      <w:start w:val="1"/>
      <w:numFmt w:val="ideographTraditional"/>
      <w:lvlText w:val="%2、"/>
      <w:lvlJc w:val="left"/>
      <w:pPr>
        <w:ind w:left="2430" w:hanging="480"/>
      </w:pPr>
    </w:lvl>
    <w:lvl w:ilvl="2" w:tplc="0409001B" w:tentative="1">
      <w:start w:val="1"/>
      <w:numFmt w:val="lowerRoman"/>
      <w:lvlText w:val="%3."/>
      <w:lvlJc w:val="right"/>
      <w:pPr>
        <w:ind w:left="2910" w:hanging="480"/>
      </w:pPr>
    </w:lvl>
    <w:lvl w:ilvl="3" w:tplc="0409000F" w:tentative="1">
      <w:start w:val="1"/>
      <w:numFmt w:val="decimal"/>
      <w:lvlText w:val="%4."/>
      <w:lvlJc w:val="left"/>
      <w:pPr>
        <w:ind w:left="3390" w:hanging="480"/>
      </w:pPr>
    </w:lvl>
    <w:lvl w:ilvl="4" w:tplc="04090019" w:tentative="1">
      <w:start w:val="1"/>
      <w:numFmt w:val="ideographTraditional"/>
      <w:lvlText w:val="%5、"/>
      <w:lvlJc w:val="left"/>
      <w:pPr>
        <w:ind w:left="3870" w:hanging="480"/>
      </w:pPr>
    </w:lvl>
    <w:lvl w:ilvl="5" w:tplc="0409001B" w:tentative="1">
      <w:start w:val="1"/>
      <w:numFmt w:val="lowerRoman"/>
      <w:lvlText w:val="%6."/>
      <w:lvlJc w:val="right"/>
      <w:pPr>
        <w:ind w:left="4350" w:hanging="480"/>
      </w:pPr>
    </w:lvl>
    <w:lvl w:ilvl="6" w:tplc="0409000F" w:tentative="1">
      <w:start w:val="1"/>
      <w:numFmt w:val="decimal"/>
      <w:lvlText w:val="%7."/>
      <w:lvlJc w:val="left"/>
      <w:pPr>
        <w:ind w:left="4830" w:hanging="480"/>
      </w:pPr>
    </w:lvl>
    <w:lvl w:ilvl="7" w:tplc="04090019" w:tentative="1">
      <w:start w:val="1"/>
      <w:numFmt w:val="ideographTraditional"/>
      <w:lvlText w:val="%8、"/>
      <w:lvlJc w:val="left"/>
      <w:pPr>
        <w:ind w:left="5310" w:hanging="480"/>
      </w:pPr>
    </w:lvl>
    <w:lvl w:ilvl="8" w:tplc="0409001B" w:tentative="1">
      <w:start w:val="1"/>
      <w:numFmt w:val="lowerRoman"/>
      <w:lvlText w:val="%9."/>
      <w:lvlJc w:val="right"/>
      <w:pPr>
        <w:ind w:left="5790" w:hanging="480"/>
      </w:pPr>
    </w:lvl>
  </w:abstractNum>
  <w:abstractNum w:abstractNumId="43">
    <w:nsid w:val="783B33F7"/>
    <w:multiLevelType w:val="hybridMultilevel"/>
    <w:tmpl w:val="0D0CCEC2"/>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DB00DD7"/>
    <w:multiLevelType w:val="hybridMultilevel"/>
    <w:tmpl w:val="0D0CCEC2"/>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ED44DE1"/>
    <w:multiLevelType w:val="hybridMultilevel"/>
    <w:tmpl w:val="0D0CCEC2"/>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6"/>
  </w:num>
  <w:num w:numId="2">
    <w:abstractNumId w:val="45"/>
  </w:num>
  <w:num w:numId="3">
    <w:abstractNumId w:val="28"/>
  </w:num>
  <w:num w:numId="4">
    <w:abstractNumId w:val="19"/>
  </w:num>
  <w:num w:numId="5">
    <w:abstractNumId w:val="24"/>
  </w:num>
  <w:num w:numId="6">
    <w:abstractNumId w:val="41"/>
  </w:num>
  <w:num w:numId="7">
    <w:abstractNumId w:val="20"/>
  </w:num>
  <w:num w:numId="8">
    <w:abstractNumId w:val="31"/>
  </w:num>
  <w:num w:numId="9">
    <w:abstractNumId w:val="30"/>
  </w:num>
  <w:num w:numId="10">
    <w:abstractNumId w:val="25"/>
  </w:num>
  <w:num w:numId="11">
    <w:abstractNumId w:val="1"/>
  </w:num>
  <w:num w:numId="12">
    <w:abstractNumId w:val="7"/>
  </w:num>
  <w:num w:numId="13">
    <w:abstractNumId w:val="10"/>
  </w:num>
  <w:num w:numId="14">
    <w:abstractNumId w:val="26"/>
  </w:num>
  <w:num w:numId="15">
    <w:abstractNumId w:val="9"/>
  </w:num>
  <w:num w:numId="16">
    <w:abstractNumId w:val="44"/>
  </w:num>
  <w:num w:numId="17">
    <w:abstractNumId w:val="39"/>
  </w:num>
  <w:num w:numId="18">
    <w:abstractNumId w:val="33"/>
  </w:num>
  <w:num w:numId="19">
    <w:abstractNumId w:val="15"/>
  </w:num>
  <w:num w:numId="20">
    <w:abstractNumId w:val="16"/>
  </w:num>
  <w:num w:numId="21">
    <w:abstractNumId w:val="43"/>
  </w:num>
  <w:num w:numId="22">
    <w:abstractNumId w:val="6"/>
  </w:num>
  <w:num w:numId="23">
    <w:abstractNumId w:val="32"/>
  </w:num>
  <w:num w:numId="24">
    <w:abstractNumId w:val="3"/>
  </w:num>
  <w:num w:numId="25">
    <w:abstractNumId w:val="0"/>
  </w:num>
  <w:num w:numId="26">
    <w:abstractNumId w:val="12"/>
  </w:num>
  <w:num w:numId="27">
    <w:abstractNumId w:val="11"/>
  </w:num>
  <w:num w:numId="28">
    <w:abstractNumId w:val="29"/>
  </w:num>
  <w:num w:numId="29">
    <w:abstractNumId w:val="34"/>
  </w:num>
  <w:num w:numId="30">
    <w:abstractNumId w:val="37"/>
  </w:num>
  <w:num w:numId="31">
    <w:abstractNumId w:val="27"/>
  </w:num>
  <w:num w:numId="32">
    <w:abstractNumId w:val="23"/>
  </w:num>
  <w:num w:numId="33">
    <w:abstractNumId w:val="17"/>
  </w:num>
  <w:num w:numId="34">
    <w:abstractNumId w:val="35"/>
  </w:num>
  <w:num w:numId="35">
    <w:abstractNumId w:val="21"/>
  </w:num>
  <w:num w:numId="36">
    <w:abstractNumId w:val="14"/>
  </w:num>
  <w:num w:numId="37">
    <w:abstractNumId w:val="40"/>
  </w:num>
  <w:num w:numId="38">
    <w:abstractNumId w:val="42"/>
  </w:num>
  <w:num w:numId="39">
    <w:abstractNumId w:val="13"/>
  </w:num>
  <w:num w:numId="40">
    <w:abstractNumId w:val="4"/>
  </w:num>
  <w:num w:numId="41">
    <w:abstractNumId w:val="5"/>
  </w:num>
  <w:num w:numId="42">
    <w:abstractNumId w:val="18"/>
  </w:num>
  <w:num w:numId="43">
    <w:abstractNumId w:val="8"/>
  </w:num>
  <w:num w:numId="44">
    <w:abstractNumId w:val="2"/>
  </w:num>
  <w:num w:numId="45">
    <w:abstractNumId w:val="38"/>
  </w:num>
  <w:num w:numId="4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1200"/>
  <w:evenAndOddHeaders/>
  <w:drawingGridHorizontalSpacing w:val="120"/>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35FC"/>
    <w:rsid w:val="00005BCD"/>
    <w:rsid w:val="00027235"/>
    <w:rsid w:val="00031CC6"/>
    <w:rsid w:val="00045123"/>
    <w:rsid w:val="00045C35"/>
    <w:rsid w:val="00045C7E"/>
    <w:rsid w:val="000477C3"/>
    <w:rsid w:val="00052DEF"/>
    <w:rsid w:val="00057DE7"/>
    <w:rsid w:val="00065CEA"/>
    <w:rsid w:val="000670CD"/>
    <w:rsid w:val="00067830"/>
    <w:rsid w:val="0007175C"/>
    <w:rsid w:val="00076331"/>
    <w:rsid w:val="00083F66"/>
    <w:rsid w:val="00094035"/>
    <w:rsid w:val="000957D7"/>
    <w:rsid w:val="000A33E0"/>
    <w:rsid w:val="000B19BB"/>
    <w:rsid w:val="000B1B9C"/>
    <w:rsid w:val="000B625A"/>
    <w:rsid w:val="000E6471"/>
    <w:rsid w:val="000F2A17"/>
    <w:rsid w:val="000F6018"/>
    <w:rsid w:val="00115FEF"/>
    <w:rsid w:val="00125817"/>
    <w:rsid w:val="00130832"/>
    <w:rsid w:val="001310A3"/>
    <w:rsid w:val="001318A9"/>
    <w:rsid w:val="0014527A"/>
    <w:rsid w:val="0015495A"/>
    <w:rsid w:val="00162E64"/>
    <w:rsid w:val="00163C10"/>
    <w:rsid w:val="0016460B"/>
    <w:rsid w:val="00172D12"/>
    <w:rsid w:val="001743EF"/>
    <w:rsid w:val="00182949"/>
    <w:rsid w:val="0018298D"/>
    <w:rsid w:val="00182D43"/>
    <w:rsid w:val="00183AFC"/>
    <w:rsid w:val="00192854"/>
    <w:rsid w:val="001A1D25"/>
    <w:rsid w:val="001A6821"/>
    <w:rsid w:val="001B2F3C"/>
    <w:rsid w:val="001C2E42"/>
    <w:rsid w:val="001D2543"/>
    <w:rsid w:val="001F70D1"/>
    <w:rsid w:val="002035FC"/>
    <w:rsid w:val="00203924"/>
    <w:rsid w:val="002112B9"/>
    <w:rsid w:val="00213A9A"/>
    <w:rsid w:val="00221690"/>
    <w:rsid w:val="0022426B"/>
    <w:rsid w:val="0022438A"/>
    <w:rsid w:val="002257A7"/>
    <w:rsid w:val="00226FC8"/>
    <w:rsid w:val="002311F6"/>
    <w:rsid w:val="00233176"/>
    <w:rsid w:val="00236002"/>
    <w:rsid w:val="0023660D"/>
    <w:rsid w:val="002410A9"/>
    <w:rsid w:val="00243CBC"/>
    <w:rsid w:val="0026093A"/>
    <w:rsid w:val="00260A63"/>
    <w:rsid w:val="002610DC"/>
    <w:rsid w:val="002649E1"/>
    <w:rsid w:val="0027171F"/>
    <w:rsid w:val="00282B11"/>
    <w:rsid w:val="00293CAE"/>
    <w:rsid w:val="00295D1A"/>
    <w:rsid w:val="002A3C41"/>
    <w:rsid w:val="002A5382"/>
    <w:rsid w:val="002A6061"/>
    <w:rsid w:val="002B1744"/>
    <w:rsid w:val="002E33D7"/>
    <w:rsid w:val="002E6299"/>
    <w:rsid w:val="002F16A5"/>
    <w:rsid w:val="002F65F3"/>
    <w:rsid w:val="00310BC5"/>
    <w:rsid w:val="00313D78"/>
    <w:rsid w:val="003152E5"/>
    <w:rsid w:val="00315A11"/>
    <w:rsid w:val="00321797"/>
    <w:rsid w:val="00343BDC"/>
    <w:rsid w:val="00364FAF"/>
    <w:rsid w:val="00366562"/>
    <w:rsid w:val="00373FAD"/>
    <w:rsid w:val="00375E35"/>
    <w:rsid w:val="0038068F"/>
    <w:rsid w:val="0038574C"/>
    <w:rsid w:val="00385CD3"/>
    <w:rsid w:val="003879CB"/>
    <w:rsid w:val="00391AC8"/>
    <w:rsid w:val="0039572C"/>
    <w:rsid w:val="003A08B6"/>
    <w:rsid w:val="003B306E"/>
    <w:rsid w:val="003C3AB0"/>
    <w:rsid w:val="003C4ABC"/>
    <w:rsid w:val="003D0650"/>
    <w:rsid w:val="003D484F"/>
    <w:rsid w:val="003E0D18"/>
    <w:rsid w:val="003F6F76"/>
    <w:rsid w:val="003F7789"/>
    <w:rsid w:val="00405716"/>
    <w:rsid w:val="004126E1"/>
    <w:rsid w:val="00424865"/>
    <w:rsid w:val="00441897"/>
    <w:rsid w:val="00450C3E"/>
    <w:rsid w:val="00456105"/>
    <w:rsid w:val="00460A5D"/>
    <w:rsid w:val="00482656"/>
    <w:rsid w:val="00485AFA"/>
    <w:rsid w:val="0049312F"/>
    <w:rsid w:val="004A0633"/>
    <w:rsid w:val="004A3FE5"/>
    <w:rsid w:val="004D5456"/>
    <w:rsid w:val="004E120C"/>
    <w:rsid w:val="005004AE"/>
    <w:rsid w:val="005014E9"/>
    <w:rsid w:val="0050248F"/>
    <w:rsid w:val="00503636"/>
    <w:rsid w:val="00516F9C"/>
    <w:rsid w:val="00527F45"/>
    <w:rsid w:val="00530E56"/>
    <w:rsid w:val="005349B8"/>
    <w:rsid w:val="00536793"/>
    <w:rsid w:val="00543D54"/>
    <w:rsid w:val="005477CD"/>
    <w:rsid w:val="00551B09"/>
    <w:rsid w:val="00551CB3"/>
    <w:rsid w:val="00563EB8"/>
    <w:rsid w:val="00564AF4"/>
    <w:rsid w:val="00567F52"/>
    <w:rsid w:val="005810E4"/>
    <w:rsid w:val="00582753"/>
    <w:rsid w:val="005872A4"/>
    <w:rsid w:val="005906F1"/>
    <w:rsid w:val="0059136E"/>
    <w:rsid w:val="0059358D"/>
    <w:rsid w:val="00596FE3"/>
    <w:rsid w:val="00597366"/>
    <w:rsid w:val="005A1AF9"/>
    <w:rsid w:val="005A4750"/>
    <w:rsid w:val="005B02A9"/>
    <w:rsid w:val="005B6567"/>
    <w:rsid w:val="005C5DEB"/>
    <w:rsid w:val="005D04BE"/>
    <w:rsid w:val="005D3156"/>
    <w:rsid w:val="005D5099"/>
    <w:rsid w:val="005D69C4"/>
    <w:rsid w:val="005D74FC"/>
    <w:rsid w:val="005E71EB"/>
    <w:rsid w:val="0060110A"/>
    <w:rsid w:val="00604250"/>
    <w:rsid w:val="006074FA"/>
    <w:rsid w:val="0061420F"/>
    <w:rsid w:val="0062180E"/>
    <w:rsid w:val="006247F0"/>
    <w:rsid w:val="00627BF1"/>
    <w:rsid w:val="00627EF1"/>
    <w:rsid w:val="006306E8"/>
    <w:rsid w:val="00650660"/>
    <w:rsid w:val="00652201"/>
    <w:rsid w:val="00654A17"/>
    <w:rsid w:val="006571DB"/>
    <w:rsid w:val="00657892"/>
    <w:rsid w:val="00660F64"/>
    <w:rsid w:val="00666286"/>
    <w:rsid w:val="0066757B"/>
    <w:rsid w:val="00673006"/>
    <w:rsid w:val="00675FA8"/>
    <w:rsid w:val="00676A05"/>
    <w:rsid w:val="006900E9"/>
    <w:rsid w:val="00690F09"/>
    <w:rsid w:val="006936E0"/>
    <w:rsid w:val="0069482A"/>
    <w:rsid w:val="006A3197"/>
    <w:rsid w:val="006C0988"/>
    <w:rsid w:val="006C54CD"/>
    <w:rsid w:val="006D1B43"/>
    <w:rsid w:val="006D249A"/>
    <w:rsid w:val="006D3B32"/>
    <w:rsid w:val="006F6560"/>
    <w:rsid w:val="00705D1B"/>
    <w:rsid w:val="00710722"/>
    <w:rsid w:val="00711CE6"/>
    <w:rsid w:val="00717674"/>
    <w:rsid w:val="00740338"/>
    <w:rsid w:val="007432CB"/>
    <w:rsid w:val="00763E26"/>
    <w:rsid w:val="0076459E"/>
    <w:rsid w:val="00777BFC"/>
    <w:rsid w:val="007A5875"/>
    <w:rsid w:val="007A65F3"/>
    <w:rsid w:val="007A720F"/>
    <w:rsid w:val="007C25CF"/>
    <w:rsid w:val="007C2DE8"/>
    <w:rsid w:val="007C76FC"/>
    <w:rsid w:val="007E11AC"/>
    <w:rsid w:val="008146EB"/>
    <w:rsid w:val="00823336"/>
    <w:rsid w:val="00854E85"/>
    <w:rsid w:val="008564EC"/>
    <w:rsid w:val="00861DDB"/>
    <w:rsid w:val="008636FE"/>
    <w:rsid w:val="00865D2F"/>
    <w:rsid w:val="00874741"/>
    <w:rsid w:val="00881668"/>
    <w:rsid w:val="00896CDF"/>
    <w:rsid w:val="008B777A"/>
    <w:rsid w:val="008C0583"/>
    <w:rsid w:val="008C5E97"/>
    <w:rsid w:val="008C75A8"/>
    <w:rsid w:val="008C7C41"/>
    <w:rsid w:val="008E41AA"/>
    <w:rsid w:val="008F080B"/>
    <w:rsid w:val="008F10BF"/>
    <w:rsid w:val="00904CEC"/>
    <w:rsid w:val="00911340"/>
    <w:rsid w:val="00920ED2"/>
    <w:rsid w:val="00921846"/>
    <w:rsid w:val="00922E91"/>
    <w:rsid w:val="00924761"/>
    <w:rsid w:val="0094045D"/>
    <w:rsid w:val="009508B6"/>
    <w:rsid w:val="009529B9"/>
    <w:rsid w:val="00952AE1"/>
    <w:rsid w:val="00953FF0"/>
    <w:rsid w:val="00956ABD"/>
    <w:rsid w:val="009641B4"/>
    <w:rsid w:val="009740F5"/>
    <w:rsid w:val="00977F85"/>
    <w:rsid w:val="00986381"/>
    <w:rsid w:val="00986CB0"/>
    <w:rsid w:val="009937BA"/>
    <w:rsid w:val="009B1567"/>
    <w:rsid w:val="009C2BD0"/>
    <w:rsid w:val="009D0C20"/>
    <w:rsid w:val="009D10DE"/>
    <w:rsid w:val="009D13A9"/>
    <w:rsid w:val="009D229B"/>
    <w:rsid w:val="009E16F6"/>
    <w:rsid w:val="009F00AB"/>
    <w:rsid w:val="009F3610"/>
    <w:rsid w:val="009F3E84"/>
    <w:rsid w:val="009F4443"/>
    <w:rsid w:val="00A115F4"/>
    <w:rsid w:val="00A16F12"/>
    <w:rsid w:val="00A1733E"/>
    <w:rsid w:val="00A17F4B"/>
    <w:rsid w:val="00A23674"/>
    <w:rsid w:val="00A34A8C"/>
    <w:rsid w:val="00A37C0C"/>
    <w:rsid w:val="00A6220B"/>
    <w:rsid w:val="00A7201F"/>
    <w:rsid w:val="00A7298D"/>
    <w:rsid w:val="00A758D1"/>
    <w:rsid w:val="00A84047"/>
    <w:rsid w:val="00A936F2"/>
    <w:rsid w:val="00AA29F5"/>
    <w:rsid w:val="00AA42FD"/>
    <w:rsid w:val="00AC7A22"/>
    <w:rsid w:val="00AC7BE2"/>
    <w:rsid w:val="00AD0E19"/>
    <w:rsid w:val="00AD2901"/>
    <w:rsid w:val="00AD612E"/>
    <w:rsid w:val="00AE0E9E"/>
    <w:rsid w:val="00AE5418"/>
    <w:rsid w:val="00AF0150"/>
    <w:rsid w:val="00B02005"/>
    <w:rsid w:val="00B0376E"/>
    <w:rsid w:val="00B10BA1"/>
    <w:rsid w:val="00B517DE"/>
    <w:rsid w:val="00B56012"/>
    <w:rsid w:val="00B63509"/>
    <w:rsid w:val="00B63BB1"/>
    <w:rsid w:val="00BA0508"/>
    <w:rsid w:val="00BB0C2C"/>
    <w:rsid w:val="00BB731A"/>
    <w:rsid w:val="00BC1B2B"/>
    <w:rsid w:val="00BC2F7F"/>
    <w:rsid w:val="00BC2FFC"/>
    <w:rsid w:val="00BD5F62"/>
    <w:rsid w:val="00BE2695"/>
    <w:rsid w:val="00BE7250"/>
    <w:rsid w:val="00BF0020"/>
    <w:rsid w:val="00BF61B8"/>
    <w:rsid w:val="00BF756C"/>
    <w:rsid w:val="00C064C8"/>
    <w:rsid w:val="00C242A4"/>
    <w:rsid w:val="00C30A7F"/>
    <w:rsid w:val="00C40C3F"/>
    <w:rsid w:val="00C443CF"/>
    <w:rsid w:val="00C5155D"/>
    <w:rsid w:val="00C72B44"/>
    <w:rsid w:val="00C80644"/>
    <w:rsid w:val="00C807F5"/>
    <w:rsid w:val="00C84A02"/>
    <w:rsid w:val="00C8581F"/>
    <w:rsid w:val="00C87BAE"/>
    <w:rsid w:val="00C913C6"/>
    <w:rsid w:val="00C931C4"/>
    <w:rsid w:val="00C93D45"/>
    <w:rsid w:val="00CA6916"/>
    <w:rsid w:val="00CB30C6"/>
    <w:rsid w:val="00CC083E"/>
    <w:rsid w:val="00CC1D50"/>
    <w:rsid w:val="00CC482F"/>
    <w:rsid w:val="00CC52BB"/>
    <w:rsid w:val="00CD27D5"/>
    <w:rsid w:val="00CD295C"/>
    <w:rsid w:val="00CD64FB"/>
    <w:rsid w:val="00CE6D53"/>
    <w:rsid w:val="00CF74C4"/>
    <w:rsid w:val="00D031D7"/>
    <w:rsid w:val="00D17955"/>
    <w:rsid w:val="00D2206A"/>
    <w:rsid w:val="00D2755D"/>
    <w:rsid w:val="00D438DD"/>
    <w:rsid w:val="00D46E2E"/>
    <w:rsid w:val="00D471D0"/>
    <w:rsid w:val="00D56BBF"/>
    <w:rsid w:val="00D731C2"/>
    <w:rsid w:val="00D77781"/>
    <w:rsid w:val="00D82C9E"/>
    <w:rsid w:val="00D91912"/>
    <w:rsid w:val="00D9421D"/>
    <w:rsid w:val="00DA3CA2"/>
    <w:rsid w:val="00DA4D6D"/>
    <w:rsid w:val="00DB1619"/>
    <w:rsid w:val="00DC0C92"/>
    <w:rsid w:val="00DE6156"/>
    <w:rsid w:val="00DE65ED"/>
    <w:rsid w:val="00DF59DB"/>
    <w:rsid w:val="00E121DC"/>
    <w:rsid w:val="00E15B94"/>
    <w:rsid w:val="00E25B75"/>
    <w:rsid w:val="00E329A7"/>
    <w:rsid w:val="00E43CA3"/>
    <w:rsid w:val="00E57EDF"/>
    <w:rsid w:val="00E67B4B"/>
    <w:rsid w:val="00E709FB"/>
    <w:rsid w:val="00E85FCD"/>
    <w:rsid w:val="00EA1B5B"/>
    <w:rsid w:val="00EA2938"/>
    <w:rsid w:val="00EB63FB"/>
    <w:rsid w:val="00EC351C"/>
    <w:rsid w:val="00EC413C"/>
    <w:rsid w:val="00EE2245"/>
    <w:rsid w:val="00EE33EE"/>
    <w:rsid w:val="00EE4C0E"/>
    <w:rsid w:val="00EF3072"/>
    <w:rsid w:val="00F02C74"/>
    <w:rsid w:val="00F17085"/>
    <w:rsid w:val="00F17CC4"/>
    <w:rsid w:val="00F32230"/>
    <w:rsid w:val="00F322E1"/>
    <w:rsid w:val="00F42856"/>
    <w:rsid w:val="00F4437C"/>
    <w:rsid w:val="00F46E5D"/>
    <w:rsid w:val="00F52777"/>
    <w:rsid w:val="00F6375D"/>
    <w:rsid w:val="00F67D5E"/>
    <w:rsid w:val="00F72B32"/>
    <w:rsid w:val="00F7478A"/>
    <w:rsid w:val="00F83DE9"/>
    <w:rsid w:val="00F87F54"/>
    <w:rsid w:val="00F90BF0"/>
    <w:rsid w:val="00F91E35"/>
    <w:rsid w:val="00F976FA"/>
    <w:rsid w:val="00FA1732"/>
    <w:rsid w:val="00FA7B46"/>
    <w:rsid w:val="00FB093A"/>
    <w:rsid w:val="00FB45F4"/>
    <w:rsid w:val="00FC4CF7"/>
    <w:rsid w:val="00FC5C50"/>
    <w:rsid w:val="00FC681D"/>
    <w:rsid w:val="00FC7B83"/>
    <w:rsid w:val="00FD09A4"/>
    <w:rsid w:val="00FD0E96"/>
    <w:rsid w:val="00FE03B8"/>
    <w:rsid w:val="00FF3D4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5F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8C5E97"/>
    <w:rPr>
      <w:rFonts w:ascii="細明體" w:eastAsia="細明體" w:hAnsi="Courier New" w:cs="Courier New"/>
    </w:rPr>
  </w:style>
  <w:style w:type="table" w:styleId="a4">
    <w:name w:val="Table Grid"/>
    <w:basedOn w:val="a1"/>
    <w:rsid w:val="00865D2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草案條文"/>
    <w:basedOn w:val="a"/>
    <w:qFormat/>
    <w:rsid w:val="00865D2F"/>
    <w:pPr>
      <w:ind w:left="283" w:hangingChars="118" w:hanging="283"/>
      <w:jc w:val="both"/>
    </w:pPr>
    <w:rPr>
      <w:rFonts w:ascii="標楷體" w:eastAsia="標楷體" w:hAnsi="標楷體"/>
      <w:color w:val="000000"/>
    </w:rPr>
  </w:style>
  <w:style w:type="paragraph" w:styleId="a6">
    <w:name w:val="footer"/>
    <w:basedOn w:val="a"/>
    <w:rsid w:val="00861DDB"/>
    <w:pPr>
      <w:tabs>
        <w:tab w:val="center" w:pos="4153"/>
        <w:tab w:val="right" w:pos="8306"/>
      </w:tabs>
      <w:snapToGrid w:val="0"/>
    </w:pPr>
    <w:rPr>
      <w:sz w:val="20"/>
      <w:szCs w:val="20"/>
    </w:rPr>
  </w:style>
  <w:style w:type="character" w:styleId="a7">
    <w:name w:val="page number"/>
    <w:basedOn w:val="a0"/>
    <w:rsid w:val="00861DDB"/>
  </w:style>
  <w:style w:type="paragraph" w:styleId="a8">
    <w:name w:val="header"/>
    <w:basedOn w:val="a"/>
    <w:link w:val="a9"/>
    <w:rsid w:val="00DB1619"/>
    <w:pPr>
      <w:tabs>
        <w:tab w:val="center" w:pos="4153"/>
        <w:tab w:val="right" w:pos="8306"/>
      </w:tabs>
      <w:snapToGrid w:val="0"/>
    </w:pPr>
    <w:rPr>
      <w:sz w:val="20"/>
      <w:szCs w:val="20"/>
    </w:rPr>
  </w:style>
  <w:style w:type="character" w:customStyle="1" w:styleId="a9">
    <w:name w:val="頁首 字元"/>
    <w:link w:val="a8"/>
    <w:rsid w:val="00DB1619"/>
    <w:rPr>
      <w:kern w:val="2"/>
    </w:rPr>
  </w:style>
  <w:style w:type="paragraph" w:styleId="aa">
    <w:name w:val="Balloon Text"/>
    <w:basedOn w:val="a"/>
    <w:link w:val="ab"/>
    <w:rsid w:val="002E33D7"/>
    <w:rPr>
      <w:rFonts w:ascii="Calibri Light" w:hAnsi="Calibri Light"/>
      <w:sz w:val="18"/>
      <w:szCs w:val="18"/>
    </w:rPr>
  </w:style>
  <w:style w:type="character" w:customStyle="1" w:styleId="ab">
    <w:name w:val="註解方塊文字 字元"/>
    <w:link w:val="aa"/>
    <w:rsid w:val="002E33D7"/>
    <w:rPr>
      <w:rFonts w:ascii="Calibri Light" w:eastAsia="新細明體" w:hAnsi="Calibri Light" w:cs="Times New Roman"/>
      <w:kern w:val="2"/>
      <w:sz w:val="18"/>
      <w:szCs w:val="18"/>
    </w:rPr>
  </w:style>
  <w:style w:type="paragraph" w:styleId="ac">
    <w:name w:val="List Paragraph"/>
    <w:basedOn w:val="a"/>
    <w:uiPriority w:val="34"/>
    <w:qFormat/>
    <w:rsid w:val="004A3FE5"/>
    <w:pPr>
      <w:ind w:leftChars="200" w:left="4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C3095-90F5-40E5-A6AF-399D42FD4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647</Words>
  <Characters>3688</Characters>
  <Application>Microsoft Office Word</Application>
  <DocSecurity>0</DocSecurity>
  <Lines>30</Lines>
  <Paragraphs>8</Paragraphs>
  <ScaleCrop>false</ScaleCrop>
  <Company>tctax</Company>
  <LinksUpToDate>false</LinksUpToDate>
  <CharactersWithSpaces>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臺中市稅娛樂稅徵收細則</dc:title>
  <dc:creator>c0073</dc:creator>
  <cp:lastModifiedBy>m71209</cp:lastModifiedBy>
  <cp:revision>2</cp:revision>
  <cp:lastPrinted>2016-09-01T02:48:00Z</cp:lastPrinted>
  <dcterms:created xsi:type="dcterms:W3CDTF">2016-09-07T06:43:00Z</dcterms:created>
  <dcterms:modified xsi:type="dcterms:W3CDTF">2016-09-07T06:43:00Z</dcterms:modified>
</cp:coreProperties>
</file>