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8CB" w:rsidRDefault="00861B5D">
      <w:pPr>
        <w:snapToGrid w:val="0"/>
        <w:spacing w:line="400" w:lineRule="exact"/>
        <w:jc w:val="center"/>
      </w:pPr>
      <w:bookmarkStart w:id="0" w:name="_GoBack"/>
      <w:bookmarkEnd w:id="0"/>
      <w:proofErr w:type="gramStart"/>
      <w:r>
        <w:rPr>
          <w:rFonts w:ascii="標楷體" w:eastAsia="標楷體" w:hAnsi="標楷體" w:cs="標楷體"/>
          <w:sz w:val="40"/>
          <w:szCs w:val="40"/>
        </w:rPr>
        <w:t>臺</w:t>
      </w:r>
      <w:proofErr w:type="gramEnd"/>
      <w:r>
        <w:rPr>
          <w:rFonts w:ascii="標楷體" w:eastAsia="標楷體" w:hAnsi="標楷體" w:cs="標楷體"/>
          <w:sz w:val="40"/>
          <w:szCs w:val="40"/>
        </w:rPr>
        <w:t>中市屯區藝文中心表演藝術活動申請審查簡章</w:t>
      </w:r>
      <w:r>
        <w:rPr>
          <w:rFonts w:ascii="標楷體" w:eastAsia="標楷體" w:hAnsi="標楷體" w:cs="標楷體"/>
          <w:sz w:val="28"/>
          <w:szCs w:val="28"/>
        </w:rPr>
        <w:t xml:space="preserve">                  </w:t>
      </w:r>
    </w:p>
    <w:p w:rsidR="002748CB" w:rsidRDefault="00861B5D">
      <w:pPr>
        <w:wordWrap w:val="0"/>
        <w:spacing w:before="72" w:after="72" w:line="400" w:lineRule="exact"/>
        <w:ind w:left="560" w:hanging="560"/>
        <w:jc w:val="right"/>
        <w:rPr>
          <w:rFonts w:ascii="標楷體" w:eastAsia="標楷體" w:hAnsi="標楷體"/>
          <w:sz w:val="22"/>
          <w:szCs w:val="22"/>
        </w:rPr>
      </w:pPr>
      <w:proofErr w:type="gramStart"/>
      <w:r>
        <w:rPr>
          <w:rFonts w:ascii="標楷體" w:eastAsia="標楷體" w:hAnsi="標楷體"/>
          <w:sz w:val="22"/>
          <w:szCs w:val="22"/>
        </w:rPr>
        <w:t>臺</w:t>
      </w:r>
      <w:proofErr w:type="gramEnd"/>
      <w:r>
        <w:rPr>
          <w:rFonts w:ascii="標楷體" w:eastAsia="標楷體" w:hAnsi="標楷體"/>
          <w:sz w:val="22"/>
          <w:szCs w:val="22"/>
        </w:rPr>
        <w:t>中市政府文化局</w:t>
      </w:r>
      <w:r>
        <w:rPr>
          <w:rFonts w:ascii="標楷體" w:eastAsia="標楷體" w:hAnsi="標楷體"/>
          <w:sz w:val="22"/>
          <w:szCs w:val="22"/>
        </w:rPr>
        <w:t>113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>7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>28</w:t>
      </w:r>
      <w:r>
        <w:rPr>
          <w:rFonts w:ascii="標楷體" w:eastAsia="標楷體" w:hAnsi="標楷體"/>
          <w:sz w:val="22"/>
          <w:szCs w:val="22"/>
        </w:rPr>
        <w:t>日簽奉核定公告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</w:pPr>
      <w:r>
        <w:rPr>
          <w:rFonts w:ascii="標楷體" w:eastAsia="標楷體" w:hAnsi="標楷體" w:cs="標楷體"/>
          <w:sz w:val="28"/>
          <w:szCs w:val="28"/>
        </w:rPr>
        <w:t>宗旨</w:t>
      </w:r>
      <w:r>
        <w:rPr>
          <w:rFonts w:ascii="標楷體" w:eastAsia="標楷體" w:hAnsi="標楷體" w:cs="標楷體"/>
          <w:sz w:val="28"/>
          <w:szCs w:val="28"/>
        </w:rPr>
        <w:t>: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sz w:val="28"/>
          <w:szCs w:val="28"/>
        </w:rPr>
        <w:t>中市屯區藝文中心（以下簡稱屯區中心）為推動本市多元表演藝術之發展，豐富民眾藝術文化生活並鼓勵表演藝術者及團體規劃優質節目演出，訂定本簡章以提供從事表演藝術工作者發表舞臺。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申請時間：每年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日至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31</w:t>
      </w:r>
      <w:r>
        <w:rPr>
          <w:rFonts w:ascii="標楷體" w:eastAsia="標楷體" w:hAnsi="標楷體" w:cs="標楷體"/>
          <w:sz w:val="28"/>
          <w:szCs w:val="28"/>
        </w:rPr>
        <w:t>日受理申請，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月審查翌年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月至</w:t>
      </w:r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/>
          <w:sz w:val="28"/>
          <w:szCs w:val="28"/>
        </w:rPr>
        <w:t>月之節目。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申請場地：演藝廳（座位</w:t>
      </w:r>
      <w:r>
        <w:rPr>
          <w:rFonts w:ascii="標楷體" w:eastAsia="標楷體" w:hAnsi="標楷體" w:cs="標楷體"/>
          <w:sz w:val="28"/>
          <w:szCs w:val="28"/>
        </w:rPr>
        <w:t>1,150</w:t>
      </w:r>
      <w:r>
        <w:rPr>
          <w:rFonts w:ascii="標楷體" w:eastAsia="標楷體" w:hAnsi="標楷體" w:cs="標楷體"/>
          <w:sz w:val="28"/>
          <w:szCs w:val="28"/>
        </w:rPr>
        <w:t>席）、實驗劇場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座位至多</w:t>
      </w:r>
      <w:r>
        <w:rPr>
          <w:rFonts w:ascii="標楷體" w:eastAsia="標楷體" w:hAnsi="標楷體" w:cs="標楷體"/>
          <w:sz w:val="28"/>
          <w:szCs w:val="28"/>
        </w:rPr>
        <w:t>200</w:t>
      </w:r>
      <w:r>
        <w:rPr>
          <w:rFonts w:ascii="標楷體" w:eastAsia="標楷體" w:hAnsi="標楷體" w:cs="標楷體"/>
          <w:sz w:val="28"/>
          <w:szCs w:val="28"/>
        </w:rPr>
        <w:t>席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申請類別：音樂、舞蹈、戲劇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曲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、民俗技藝等表演藝術相關活動。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申請資格：</w:t>
      </w:r>
    </w:p>
    <w:p w:rsidR="002748CB" w:rsidRDefault="00861B5D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團體：經政府立案之文化藝術事業、表演團體、國民小學以上之學校、節目經紀代理公司或人民團體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團體申請者須檢附立案或登記證書影本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2748CB" w:rsidRDefault="00861B5D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個人：限本國籍從事各類型表演藝術之個人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個人或聯演者須檢附主要代表人身分證正反面影本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2748CB" w:rsidRDefault="00861B5D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如為目前在校之學生，申請表需由學校具文申請。</w:t>
      </w:r>
    </w:p>
    <w:p w:rsidR="002748CB" w:rsidRDefault="00861B5D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申請計畫內容必須為表演</w:t>
      </w:r>
      <w:r>
        <w:rPr>
          <w:rFonts w:ascii="標楷體" w:eastAsia="標楷體" w:hAnsi="標楷體" w:cs="標楷體"/>
          <w:sz w:val="28"/>
          <w:szCs w:val="28"/>
        </w:rPr>
        <w:t>藝術類，並符合屯區中心相關規定。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請參閱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sz w:val="28"/>
          <w:szCs w:val="28"/>
        </w:rPr>
        <w:t>中市屯區藝文中心場地使用管理辦法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2748CB" w:rsidRDefault="00861B5D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為實質普及推廣表演藝術活動，以提升全民藝術水平，恕不受理才藝班成果發表及學校畢業典禮等類型活動。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申請資料：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以下文字書面資料請備妥乙式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份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2748CB" w:rsidRDefault="00861B5D">
      <w:pPr>
        <w:numPr>
          <w:ilvl w:val="0"/>
          <w:numId w:val="3"/>
        </w:numPr>
        <w:spacing w:line="44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表演藝術活動審查申請表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附表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2748CB" w:rsidRDefault="00861B5D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表演藝術活動經費概算表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附表二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2748CB" w:rsidRDefault="00861B5D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團體立案證明文件或個人身分證影本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演出者如為目前在校之學生，需由學校具文申請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2748CB" w:rsidRDefault="00861B5D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表演活動企劃書：包含演出名稱、演出內容、簡歷資料及其他相關附件。</w:t>
      </w:r>
    </w:p>
    <w:p w:rsidR="002748CB" w:rsidRDefault="00861B5D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表演藝術活動同意書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送件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單位須核章</w:t>
      </w:r>
      <w:proofErr w:type="gramEnd"/>
      <w:r>
        <w:rPr>
          <w:rFonts w:ascii="標楷體" w:eastAsia="標楷體" w:hAnsi="標楷體" w:cs="標楷體"/>
          <w:sz w:val="28"/>
          <w:szCs w:val="28"/>
        </w:rPr>
        <w:t>)(</w:t>
      </w:r>
      <w:r>
        <w:rPr>
          <w:rFonts w:ascii="標楷體" w:eastAsia="標楷體" w:hAnsi="標楷體" w:cs="標楷體"/>
          <w:sz w:val="28"/>
          <w:szCs w:val="28"/>
        </w:rPr>
        <w:t>附表三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2748CB" w:rsidRDefault="00861B5D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聲明書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附表四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2748CB" w:rsidRDefault="00861B5D">
      <w:pPr>
        <w:numPr>
          <w:ilvl w:val="0"/>
          <w:numId w:val="3"/>
        </w:numPr>
        <w:spacing w:line="440" w:lineRule="exact"/>
      </w:pPr>
      <w:r>
        <w:rPr>
          <w:rFonts w:ascii="標楷體" w:eastAsia="標楷體" w:hAnsi="標楷體" w:cs="標楷體"/>
          <w:sz w:val="28"/>
          <w:szCs w:val="28"/>
        </w:rPr>
        <w:t>影音資料乙份：影音資料請以三段為限，每段不超過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分鐘，檔案格式為</w:t>
      </w:r>
      <w:r>
        <w:rPr>
          <w:rFonts w:ascii="標楷體" w:eastAsia="標楷體" w:hAnsi="標楷體" w:cs="標楷體"/>
          <w:sz w:val="28"/>
          <w:szCs w:val="28"/>
        </w:rPr>
        <w:t>mp4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wav</w:t>
      </w:r>
      <w:r>
        <w:rPr>
          <w:rFonts w:ascii="標楷體" w:eastAsia="標楷體" w:hAnsi="標楷體" w:cs="標楷體"/>
          <w:sz w:val="28"/>
          <w:szCs w:val="28"/>
        </w:rPr>
        <w:t>、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wmv</w:t>
      </w:r>
      <w:proofErr w:type="spellEnd"/>
      <w:r>
        <w:rPr>
          <w:rFonts w:ascii="標楷體" w:eastAsia="標楷體" w:hAnsi="標楷體" w:cs="標楷體"/>
          <w:sz w:val="28"/>
          <w:szCs w:val="28"/>
        </w:rPr>
        <w:t>、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avi</w:t>
      </w:r>
      <w:proofErr w:type="spellEnd"/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mpeg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rm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mov</w:t>
      </w:r>
      <w:r>
        <w:rPr>
          <w:rFonts w:ascii="標楷體" w:eastAsia="標楷體" w:hAnsi="標楷體" w:cs="標楷體"/>
          <w:sz w:val="28"/>
          <w:szCs w:val="28"/>
        </w:rPr>
        <w:t>檔，</w:t>
      </w:r>
      <w:r>
        <w:rPr>
          <w:rFonts w:ascii="標楷體" w:eastAsia="標楷體" w:hAnsi="標楷體" w:cs="標楷體"/>
          <w:color w:val="000000"/>
          <w:sz w:val="28"/>
          <w:szCs w:val="28"/>
        </w:rPr>
        <w:t>請以光碟片、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線上影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音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連結或</w:t>
      </w:r>
      <w:r>
        <w:rPr>
          <w:rFonts w:ascii="標楷體" w:eastAsia="標楷體" w:hAnsi="標楷體" w:cs="標楷體"/>
          <w:color w:val="000000"/>
          <w:sz w:val="28"/>
          <w:szCs w:val="28"/>
        </w:rPr>
        <w:t>QR code)</w:t>
      </w:r>
      <w:r>
        <w:rPr>
          <w:rFonts w:ascii="標楷體" w:eastAsia="標楷體" w:hAnsi="標楷體" w:cs="標楷體"/>
          <w:color w:val="000000"/>
          <w:sz w:val="28"/>
          <w:szCs w:val="28"/>
        </w:rPr>
        <w:t>、隨身碟等資料儲存方式擇一提供。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lastRenderedPageBreak/>
        <w:t>審查程序：</w:t>
      </w:r>
    </w:p>
    <w:p w:rsidR="002748CB" w:rsidRDefault="00861B5D">
      <w:pPr>
        <w:numPr>
          <w:ilvl w:val="0"/>
          <w:numId w:val="4"/>
        </w:numPr>
        <w:spacing w:line="44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請於</w:t>
      </w:r>
      <w:r>
        <w:rPr>
          <w:rFonts w:ascii="標楷體" w:eastAsia="標楷體" w:hAnsi="標楷體" w:cs="標楷體"/>
          <w:sz w:val="28"/>
          <w:szCs w:val="28"/>
        </w:rPr>
        <w:t>每年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31</w:t>
      </w:r>
      <w:r>
        <w:rPr>
          <w:rFonts w:ascii="標楷體" w:eastAsia="標楷體" w:hAnsi="標楷體" w:cs="標楷體"/>
          <w:sz w:val="28"/>
          <w:szCs w:val="28"/>
        </w:rPr>
        <w:t>日前，以郵戳為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憑</w:t>
      </w:r>
      <w:proofErr w:type="gramEnd"/>
      <w:r>
        <w:rPr>
          <w:rFonts w:ascii="標楷體" w:eastAsia="標楷體" w:hAnsi="標楷體" w:cs="標楷體"/>
          <w:sz w:val="28"/>
          <w:szCs w:val="28"/>
        </w:rPr>
        <w:t>，寄至「臺中市屯區藝文中心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展演</w:t>
      </w:r>
      <w:proofErr w:type="gramEnd"/>
      <w:r>
        <w:rPr>
          <w:rFonts w:ascii="標楷體" w:eastAsia="標楷體" w:hAnsi="標楷體" w:cs="標楷體"/>
          <w:sz w:val="28"/>
          <w:szCs w:val="28"/>
        </w:rPr>
        <w:t>股」收（請註明「申請表演藝術審查」字樣），逾期不予受理，不論團隊通過與否，所送資料概不退件，請自行備份留存。</w:t>
      </w:r>
    </w:p>
    <w:p w:rsidR="002748CB" w:rsidRDefault="00861B5D">
      <w:pPr>
        <w:numPr>
          <w:ilvl w:val="0"/>
          <w:numId w:val="4"/>
        </w:numPr>
        <w:spacing w:line="44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屯區中心於每年</w:t>
      </w:r>
      <w:r>
        <w:rPr>
          <w:rFonts w:ascii="標楷體" w:eastAsia="標楷體" w:hAnsi="標楷體" w:cs="標楷體"/>
          <w:kern w:val="0"/>
          <w:sz w:val="28"/>
          <w:szCs w:val="28"/>
        </w:rPr>
        <w:t>9</w:t>
      </w:r>
      <w:r>
        <w:rPr>
          <w:rFonts w:ascii="標楷體" w:eastAsia="標楷體" w:hAnsi="標楷體" w:cs="標楷體"/>
          <w:kern w:val="0"/>
          <w:sz w:val="28"/>
          <w:szCs w:val="28"/>
        </w:rPr>
        <w:t>月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期間，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聘請相關專家、學者召開審查會議，審查委員就送件單位所提演出內容、藝術性、企劃完整性及活動效益，依專業背景作實質審核。經審查委員會審查通過者，屯區中心得視實際狀況需要調整演出場地。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審查結果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2748CB" w:rsidRDefault="00861B5D">
      <w:pPr>
        <w:tabs>
          <w:tab w:val="left" w:pos="567"/>
          <w:tab w:val="left" w:pos="993"/>
        </w:tabs>
        <w:spacing w:line="440" w:lineRule="exact"/>
        <w:ind w:left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審查結果於審查會議結束後</w:t>
      </w:r>
      <w:r>
        <w:rPr>
          <w:rFonts w:ascii="標楷體" w:eastAsia="標楷體" w:hAnsi="標楷體" w:cs="標楷體"/>
          <w:color w:val="000000"/>
          <w:sz w:val="28"/>
          <w:szCs w:val="28"/>
        </w:rPr>
        <w:t>15</w:t>
      </w:r>
      <w:r>
        <w:rPr>
          <w:rFonts w:ascii="標楷體" w:eastAsia="標楷體" w:hAnsi="標楷體" w:cs="標楷體"/>
          <w:color w:val="000000"/>
          <w:sz w:val="28"/>
          <w:szCs w:val="28"/>
        </w:rPr>
        <w:t>日內通知各申請者，經審查會議通過者，可分為下列兩種情形：</w:t>
      </w:r>
    </w:p>
    <w:p w:rsidR="002748CB" w:rsidRDefault="00861B5D">
      <w:pPr>
        <w:numPr>
          <w:ilvl w:val="0"/>
          <w:numId w:val="5"/>
        </w:numPr>
        <w:spacing w:line="440" w:lineRule="exact"/>
        <w:ind w:left="113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凡通過審核者，屯區中心無償提供場地，免收場租費，其中，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售票制者，票務由送件單位負責，售票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所得歸送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件單位，惟每場次須提供中心貴賓券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演藝廳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/>
          <w:color w:val="000000"/>
          <w:sz w:val="28"/>
          <w:szCs w:val="28"/>
        </w:rPr>
        <w:t>張、實驗劇場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</w:rPr>
        <w:t>張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2748CB" w:rsidRDefault="00861B5D">
      <w:pPr>
        <w:numPr>
          <w:ilvl w:val="0"/>
          <w:numId w:val="5"/>
        </w:numPr>
        <w:tabs>
          <w:tab w:val="left" w:pos="1134"/>
        </w:tabs>
        <w:spacing w:line="440" w:lineRule="exact"/>
        <w:ind w:left="1134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經評審為商業性較重但仍具藝術性，評定以場租方式</w:t>
      </w:r>
      <w:r>
        <w:rPr>
          <w:rFonts w:ascii="標楷體" w:eastAsia="標楷體" w:hAnsi="標楷體" w:cs="標楷體"/>
          <w:color w:val="000000"/>
          <w:sz w:val="28"/>
          <w:szCs w:val="28"/>
        </w:rPr>
        <w:t>辦理者，請依照本中心場地使用管理辦法進行相關程序，售票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所得歸送件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單位，不須提供貴賓券。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審查重點：</w:t>
      </w:r>
    </w:p>
    <w:p w:rsidR="002748CB" w:rsidRDefault="00861B5D">
      <w:pPr>
        <w:numPr>
          <w:ilvl w:val="0"/>
          <w:numId w:val="6"/>
        </w:numPr>
        <w:tabs>
          <w:tab w:val="left" w:pos="-1920"/>
          <w:tab w:val="left" w:pos="-1353"/>
          <w:tab w:val="left" w:pos="-786"/>
          <w:tab w:val="left" w:pos="-306"/>
        </w:tabs>
        <w:spacing w:line="440" w:lineRule="exact"/>
        <w:ind w:left="1134" w:hanging="567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活動性質應為表演藝術。</w:t>
      </w:r>
    </w:p>
    <w:p w:rsidR="002748CB" w:rsidRDefault="00861B5D">
      <w:pPr>
        <w:numPr>
          <w:ilvl w:val="0"/>
          <w:numId w:val="6"/>
        </w:numPr>
        <w:tabs>
          <w:tab w:val="left" w:pos="-1920"/>
          <w:tab w:val="left" w:pos="-1353"/>
          <w:tab w:val="left" w:pos="-786"/>
          <w:tab w:val="left" w:pos="-306"/>
        </w:tabs>
        <w:spacing w:line="440" w:lineRule="exact"/>
        <w:ind w:left="1134" w:hanging="567"/>
      </w:pPr>
      <w:r>
        <w:rPr>
          <w:rFonts w:ascii="標楷體" w:eastAsia="標楷體" w:hAnsi="標楷體" w:cs="標楷體"/>
          <w:sz w:val="28"/>
          <w:szCs w:val="28"/>
        </w:rPr>
        <w:t>長期持續專業經營者。</w:t>
      </w:r>
    </w:p>
    <w:p w:rsidR="002748CB" w:rsidRDefault="00861B5D">
      <w:pPr>
        <w:numPr>
          <w:ilvl w:val="0"/>
          <w:numId w:val="6"/>
        </w:numPr>
        <w:tabs>
          <w:tab w:val="left" w:pos="-1920"/>
          <w:tab w:val="left" w:pos="-1353"/>
          <w:tab w:val="left" w:pos="-786"/>
          <w:tab w:val="left" w:pos="-306"/>
        </w:tabs>
        <w:spacing w:line="440" w:lineRule="exact"/>
        <w:ind w:left="1134" w:hanging="567"/>
      </w:pPr>
      <w:r>
        <w:rPr>
          <w:rFonts w:ascii="標楷體" w:eastAsia="標楷體" w:hAnsi="標楷體" w:cs="標楷體"/>
          <w:sz w:val="28"/>
          <w:szCs w:val="28"/>
        </w:rPr>
        <w:t>活動演出人數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工作人員與演出者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2748CB" w:rsidRDefault="00861B5D">
      <w:pPr>
        <w:numPr>
          <w:ilvl w:val="0"/>
          <w:numId w:val="6"/>
        </w:numPr>
        <w:tabs>
          <w:tab w:val="left" w:pos="-1920"/>
          <w:tab w:val="left" w:pos="-1353"/>
          <w:tab w:val="left" w:pos="-786"/>
          <w:tab w:val="left" w:pos="-306"/>
        </w:tabs>
        <w:spacing w:line="440" w:lineRule="exact"/>
        <w:ind w:left="1134" w:hanging="567"/>
      </w:pPr>
      <w:r>
        <w:rPr>
          <w:rFonts w:ascii="標楷體" w:eastAsia="標楷體" w:hAnsi="標楷體" w:cs="標楷體"/>
          <w:sz w:val="28"/>
          <w:szCs w:val="28"/>
        </w:rPr>
        <w:t>活動之效益、規模與預計參與人數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觀眾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2748CB" w:rsidRDefault="00861B5D">
      <w:pPr>
        <w:numPr>
          <w:ilvl w:val="0"/>
          <w:numId w:val="6"/>
        </w:numPr>
        <w:tabs>
          <w:tab w:val="left" w:pos="-1920"/>
          <w:tab w:val="left" w:pos="-1353"/>
          <w:tab w:val="left" w:pos="-786"/>
          <w:tab w:val="left" w:pos="-306"/>
        </w:tabs>
        <w:spacing w:line="440" w:lineRule="exact"/>
        <w:ind w:left="1134" w:hanging="567"/>
      </w:pPr>
      <w:r>
        <w:rPr>
          <w:rFonts w:ascii="標楷體" w:eastAsia="標楷體" w:hAnsi="標楷體" w:cs="標楷體"/>
          <w:sz w:val="28"/>
          <w:szCs w:val="28"/>
        </w:rPr>
        <w:t>計劃之完備程度及妥適性。</w:t>
      </w:r>
    </w:p>
    <w:p w:rsidR="002748CB" w:rsidRDefault="00861B5D">
      <w:pPr>
        <w:numPr>
          <w:ilvl w:val="0"/>
          <w:numId w:val="6"/>
        </w:numPr>
        <w:tabs>
          <w:tab w:val="left" w:pos="-1920"/>
          <w:tab w:val="left" w:pos="-1353"/>
          <w:tab w:val="left" w:pos="-786"/>
          <w:tab w:val="left" w:pos="-306"/>
        </w:tabs>
        <w:spacing w:line="440" w:lineRule="exact"/>
        <w:ind w:left="1134" w:hanging="567"/>
      </w:pPr>
      <w:r>
        <w:rPr>
          <w:rFonts w:ascii="標楷體" w:eastAsia="標楷體" w:hAnsi="標楷體" w:cs="標楷體"/>
          <w:sz w:val="28"/>
          <w:szCs w:val="28"/>
        </w:rPr>
        <w:t>演出內容結合科技相關者，可酌予加分。</w:t>
      </w:r>
    </w:p>
    <w:p w:rsidR="002748CB" w:rsidRDefault="002748CB">
      <w:pPr>
        <w:tabs>
          <w:tab w:val="left" w:pos="-1920"/>
          <w:tab w:val="left" w:pos="-1353"/>
          <w:tab w:val="left" w:pos="-786"/>
          <w:tab w:val="left" w:pos="-306"/>
        </w:tabs>
        <w:spacing w:line="440" w:lineRule="exact"/>
        <w:ind w:left="1134"/>
      </w:pP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有下列情形之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者，不予審查：</w:t>
      </w:r>
    </w:p>
    <w:p w:rsidR="002748CB" w:rsidRDefault="00861B5D">
      <w:pPr>
        <w:numPr>
          <w:ilvl w:val="0"/>
          <w:numId w:val="7"/>
        </w:numPr>
        <w:tabs>
          <w:tab w:val="left" w:pos="-480"/>
          <w:tab w:val="left" w:pos="654"/>
          <w:tab w:val="left" w:pos="993"/>
        </w:tabs>
        <w:spacing w:line="440" w:lineRule="exact"/>
        <w:ind w:left="1134" w:hanging="567"/>
      </w:pPr>
      <w:proofErr w:type="gramStart"/>
      <w:r>
        <w:rPr>
          <w:rFonts w:ascii="標楷體" w:eastAsia="標楷體" w:hAnsi="標楷體" w:cs="標楷體"/>
          <w:sz w:val="28"/>
          <w:szCs w:val="28"/>
        </w:rPr>
        <w:t>未依屯區</w:t>
      </w:r>
      <w:proofErr w:type="gramEnd"/>
      <w:r>
        <w:rPr>
          <w:rFonts w:ascii="標楷體" w:eastAsia="標楷體" w:hAnsi="標楷體" w:cs="標楷體"/>
          <w:sz w:val="28"/>
          <w:szCs w:val="28"/>
        </w:rPr>
        <w:t>中心規定日期提出申請、送件資料不全或資格不符者。</w:t>
      </w:r>
    </w:p>
    <w:p w:rsidR="002748CB" w:rsidRDefault="00861B5D">
      <w:pPr>
        <w:numPr>
          <w:ilvl w:val="0"/>
          <w:numId w:val="7"/>
        </w:numPr>
        <w:tabs>
          <w:tab w:val="left" w:pos="-480"/>
          <w:tab w:val="left" w:pos="654"/>
          <w:tab w:val="left" w:pos="993"/>
        </w:tabs>
        <w:spacing w:line="440" w:lineRule="exact"/>
        <w:ind w:left="1134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演出團隊數或人數明顯超過本中心</w:t>
      </w:r>
      <w:proofErr w:type="gramStart"/>
      <w:r>
        <w:rPr>
          <w:rFonts w:ascii="標楷體" w:eastAsia="標楷體" w:hAnsi="標楷體"/>
          <w:sz w:val="28"/>
        </w:rPr>
        <w:t>演藝廳後台</w:t>
      </w:r>
      <w:proofErr w:type="gramEnd"/>
      <w:r>
        <w:rPr>
          <w:rFonts w:ascii="標楷體" w:eastAsia="標楷體" w:hAnsi="標楷體"/>
          <w:sz w:val="28"/>
        </w:rPr>
        <w:t>能容納者。</w:t>
      </w:r>
    </w:p>
    <w:p w:rsidR="002748CB" w:rsidRDefault="00861B5D">
      <w:pPr>
        <w:numPr>
          <w:ilvl w:val="0"/>
          <w:numId w:val="7"/>
        </w:numPr>
        <w:tabs>
          <w:tab w:val="left" w:pos="-480"/>
          <w:tab w:val="left" w:pos="654"/>
          <w:tab w:val="left" w:pos="993"/>
        </w:tabs>
        <w:spacing w:line="440" w:lineRule="exact"/>
        <w:ind w:left="1134" w:hanging="567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申請者不得提送與上一年度相同演出節目內容或劇碼相仿雷同者。</w:t>
      </w:r>
    </w:p>
    <w:p w:rsidR="002748CB" w:rsidRDefault="00861B5D">
      <w:pPr>
        <w:numPr>
          <w:ilvl w:val="0"/>
          <w:numId w:val="7"/>
        </w:numPr>
        <w:tabs>
          <w:tab w:val="left" w:pos="0"/>
          <w:tab w:val="left" w:pos="1134"/>
        </w:tabs>
        <w:spacing w:line="440" w:lineRule="exact"/>
        <w:ind w:left="1134" w:hanging="567"/>
      </w:pPr>
      <w:r>
        <w:rPr>
          <w:rFonts w:ascii="標楷體" w:eastAsia="標楷體" w:hAnsi="標楷體" w:cs="標楷體"/>
          <w:kern w:val="0"/>
          <w:sz w:val="28"/>
          <w:szCs w:val="28"/>
        </w:rPr>
        <w:t>前一年度演出紀錄中明顯</w:t>
      </w:r>
      <w:r>
        <w:rPr>
          <w:rFonts w:ascii="標楷體" w:eastAsia="標楷體" w:hAnsi="標楷體" w:cs="標楷體"/>
          <w:kern w:val="0"/>
          <w:sz w:val="28"/>
          <w:szCs w:val="28"/>
        </w:rPr>
        <w:t>違反屯區中心場地使用管理辦法及演出場地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lastRenderedPageBreak/>
        <w:t>及設備使用守則或相關規範</w:t>
      </w:r>
      <w:r>
        <w:rPr>
          <w:rFonts w:ascii="標楷體" w:eastAsia="標楷體" w:hAnsi="標楷體" w:cs="標楷體"/>
          <w:kern w:val="0"/>
          <w:sz w:val="28"/>
          <w:szCs w:val="28"/>
        </w:rPr>
        <w:t>者。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考核與評鑑</w:t>
      </w:r>
    </w:p>
    <w:p w:rsidR="002748CB" w:rsidRDefault="00861B5D">
      <w:pPr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1276"/>
        </w:tabs>
        <w:spacing w:line="440" w:lineRule="exact"/>
        <w:ind w:left="1134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經申請審查通過之案件，應依計畫內容確實執行，全程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並由屯區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中心</w:t>
      </w:r>
      <w:r>
        <w:rPr>
          <w:rFonts w:ascii="標楷體" w:eastAsia="標楷體" w:hAnsi="標楷體" w:cs="標楷體"/>
          <w:sz w:val="28"/>
          <w:szCs w:val="28"/>
        </w:rPr>
        <w:t>書面紀實，以為爾後申請審核之依據。</w:t>
      </w:r>
    </w:p>
    <w:p w:rsidR="002748CB" w:rsidRDefault="00861B5D">
      <w:pPr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1276"/>
        </w:tabs>
        <w:spacing w:line="440" w:lineRule="exact"/>
        <w:ind w:left="1134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經</w:t>
      </w:r>
      <w:r>
        <w:rPr>
          <w:rFonts w:ascii="標楷體" w:eastAsia="標楷體" w:hAnsi="標楷體" w:cs="標楷體"/>
          <w:sz w:val="28"/>
          <w:szCs w:val="28"/>
        </w:rPr>
        <w:t>審核通過之活動企劃若有變更或因故無法履行者，應於演出</w:t>
      </w:r>
      <w:r>
        <w:rPr>
          <w:rFonts w:ascii="標楷體" w:eastAsia="標楷體" w:hAnsi="標楷體" w:cs="標楷體"/>
          <w:sz w:val="28"/>
          <w:szCs w:val="28"/>
        </w:rPr>
        <w:t>30</w:t>
      </w:r>
      <w:r>
        <w:rPr>
          <w:rFonts w:ascii="標楷體" w:eastAsia="標楷體" w:hAnsi="標楷體" w:cs="標楷體"/>
          <w:sz w:val="28"/>
          <w:szCs w:val="28"/>
        </w:rPr>
        <w:t>日前函報中心同意後執行或取消，無故取消者得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sz w:val="28"/>
          <w:szCs w:val="28"/>
        </w:rPr>
        <w:t>兩年內不得申請之權益。</w:t>
      </w:r>
    </w:p>
    <w:p w:rsidR="002748CB" w:rsidRDefault="00861B5D">
      <w:pPr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1276"/>
        </w:tabs>
        <w:spacing w:line="440" w:lineRule="exact"/>
        <w:ind w:left="1134"/>
        <w:jc w:val="both"/>
      </w:pPr>
      <w:r>
        <w:rPr>
          <w:rFonts w:ascii="標楷體" w:eastAsia="標楷體" w:hAnsi="標楷體" w:cs="標楷體"/>
          <w:sz w:val="28"/>
          <w:szCs w:val="28"/>
        </w:rPr>
        <w:t>檢送之申請資料若有隱匿或虛偽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不</w:t>
      </w:r>
      <w:proofErr w:type="gramEnd"/>
      <w:r>
        <w:rPr>
          <w:rFonts w:ascii="標楷體" w:eastAsia="標楷體" w:hAnsi="標楷體" w:cs="標楷體"/>
          <w:sz w:val="28"/>
          <w:szCs w:val="28"/>
        </w:rPr>
        <w:t>實情事者，屯區中心得視情節或顯有違文化藝術推廣宗旨者，必要時得逕取消該場次演出且三年內不得申請本中心檔期。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注意事項</w:t>
      </w:r>
    </w:p>
    <w:p w:rsidR="002748CB" w:rsidRDefault="00861B5D">
      <w:pPr>
        <w:numPr>
          <w:ilvl w:val="0"/>
          <w:numId w:val="9"/>
        </w:numPr>
        <w:spacing w:line="44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經</w:t>
      </w:r>
      <w:r>
        <w:rPr>
          <w:rFonts w:ascii="標楷體" w:eastAsia="標楷體" w:hAnsi="標楷體" w:cs="標楷體"/>
          <w:sz w:val="28"/>
          <w:szCs w:val="28"/>
        </w:rPr>
        <w:t>申請審查通過之案件，屯區中心將依照送件申請演出檔期依序排定，如遇申請檔期重複，屯區中心得視實際狀況調整檔期</w:t>
      </w:r>
      <w:r>
        <w:rPr>
          <w:rFonts w:ascii="標楷體" w:eastAsia="標楷體" w:hAnsi="標楷體" w:cs="標楷體"/>
          <w:sz w:val="28"/>
          <w:szCs w:val="28"/>
        </w:rPr>
        <w:t>;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如遇屯區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中心場館舉辦活動、整修或特殊需求時，屯區中心得通知取消或另行安排檔期。</w:t>
      </w:r>
    </w:p>
    <w:p w:rsidR="002748CB" w:rsidRDefault="00861B5D">
      <w:pPr>
        <w:numPr>
          <w:ilvl w:val="0"/>
          <w:numId w:val="9"/>
        </w:numPr>
        <w:spacing w:line="44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演出執行請詳閱「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中市屯區藝文中心演出場地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及設備使用守則」</w:t>
      </w:r>
      <w:r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:rsidR="002748CB" w:rsidRDefault="00861B5D">
      <w:pPr>
        <w:numPr>
          <w:ilvl w:val="0"/>
          <w:numId w:val="9"/>
        </w:numPr>
        <w:spacing w:line="44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若為售票性質演出，應確實依法取得相關稅務之合法性；若為募捐、募款等公益演出活動，應向主管機關取得許可文件。</w:t>
      </w:r>
    </w:p>
    <w:p w:rsidR="002748CB" w:rsidRDefault="00861B5D">
      <w:pPr>
        <w:numPr>
          <w:ilvl w:val="0"/>
          <w:numId w:val="9"/>
        </w:numPr>
        <w:spacing w:line="44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凡通過審核者，應於文宣、票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券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註明協辦單位：「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中市政府文化局」字樣。</w:t>
      </w:r>
    </w:p>
    <w:p w:rsidR="002748CB" w:rsidRDefault="00861B5D">
      <w:pPr>
        <w:numPr>
          <w:ilvl w:val="0"/>
          <w:numId w:val="9"/>
        </w:numPr>
        <w:spacing w:line="44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凡通過審核者，屯區中心無償提供場地，免收場租費；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惟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鋼琴使用費仍需依「臺中市屯區藝文中</w:t>
      </w:r>
      <w:r>
        <w:rPr>
          <w:rFonts w:ascii="標楷體" w:eastAsia="標楷體" w:hAnsi="標楷體" w:cs="標楷體"/>
          <w:kern w:val="0"/>
          <w:sz w:val="28"/>
          <w:szCs w:val="28"/>
        </w:rPr>
        <w:t>心場地使用管理辦法」之規定收費。</w:t>
      </w:r>
    </w:p>
    <w:p w:rsidR="002748CB" w:rsidRDefault="00861B5D">
      <w:pPr>
        <w:numPr>
          <w:ilvl w:val="0"/>
          <w:numId w:val="9"/>
        </w:numPr>
        <w:spacing w:line="44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如遇天災</w:t>
      </w:r>
      <w:r>
        <w:rPr>
          <w:rFonts w:ascii="標楷體" w:eastAsia="標楷體" w:hAnsi="標楷體" w:cs="標楷體"/>
          <w:kern w:val="0"/>
          <w:sz w:val="28"/>
          <w:szCs w:val="28"/>
        </w:rPr>
        <w:t>(</w:t>
      </w:r>
      <w:r>
        <w:rPr>
          <w:rFonts w:ascii="標楷體" w:eastAsia="標楷體" w:hAnsi="標楷體" w:cs="標楷體"/>
          <w:kern w:val="0"/>
          <w:sz w:val="28"/>
          <w:szCs w:val="28"/>
        </w:rPr>
        <w:t>是否如期演出，依行政院人事行政總處發布之命令及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中市政府發布之公告為準</w:t>
      </w:r>
      <w:r>
        <w:rPr>
          <w:rFonts w:ascii="標楷體" w:eastAsia="標楷體" w:hAnsi="標楷體" w:cs="標楷體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kern w:val="0"/>
          <w:sz w:val="28"/>
          <w:szCs w:val="28"/>
        </w:rPr>
        <w:t>、傳染病流行疫情、戰爭、國喪、主要演出者重病或死亡等不可抗力之因素，或場地設備故障，因而導致節目部分或全部無法順利進行，申請通過者得重議檔期；如因此導致解約，相關已發生演出費用由申請者負擔。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屯區中心保有最終審查同意權，並依表演送件情況得進行臨時審查。</w:t>
      </w:r>
    </w:p>
    <w:p w:rsidR="002748CB" w:rsidRDefault="00861B5D">
      <w:pPr>
        <w:numPr>
          <w:ilvl w:val="0"/>
          <w:numId w:val="1"/>
        </w:numPr>
        <w:tabs>
          <w:tab w:val="left" w:pos="567"/>
        </w:tabs>
        <w:spacing w:before="202" w:line="440" w:lineRule="exact"/>
        <w:ind w:left="56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本簡章如有未盡事宜，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由屯區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中心修正或補充之。</w:t>
      </w:r>
    </w:p>
    <w:p w:rsidR="002748CB" w:rsidRDefault="00861B5D">
      <w:pPr>
        <w:pageBreakBefore/>
        <w:spacing w:line="40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-442597</wp:posOffset>
                </wp:positionH>
                <wp:positionV relativeFrom="paragraph">
                  <wp:posOffset>-144776</wp:posOffset>
                </wp:positionV>
                <wp:extent cx="457200" cy="254002"/>
                <wp:effectExtent l="0" t="0" r="19050" b="12698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748CB" w:rsidRDefault="00861B5D">
                            <w:pPr>
                              <w:jc w:val="both"/>
                            </w:pPr>
                            <w:r>
                              <w:rPr>
                                <w:rFonts w:cs="新細明體"/>
                                <w:sz w:val="20"/>
                                <w:szCs w:val="20"/>
                              </w:rPr>
                              <w:t>裝訂線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34.85pt;margin-top:-11.4pt;width:36pt;height:20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" strokecolor="white" strokeweight=".17625mm">
                <v:textbox inset=".35281mm,.35281mm,.35281mm,.35281mm">
                  <w:txbxContent>
                    <w:p w:rsidR="002748CB" w:rsidRDefault="00861B5D">
                      <w:pPr>
                        <w:jc w:val="both"/>
                      </w:pPr>
                      <w:r>
                        <w:rPr>
                          <w:rFonts w:cs="新細明體"/>
                          <w:sz w:val="20"/>
                          <w:szCs w:val="20"/>
                        </w:rPr>
                        <w:t>裝訂線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-612776</wp:posOffset>
                </wp:positionH>
                <wp:positionV relativeFrom="paragraph">
                  <wp:posOffset>-331470</wp:posOffset>
                </wp:positionV>
                <wp:extent cx="1218566" cy="1033784"/>
                <wp:effectExtent l="0" t="0" r="19684" b="33016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8566" cy="1033784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4527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-48.25pt;margin-top:-26.1pt;width:95.95pt;height:81.4pt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151762</wp:posOffset>
                </wp:positionH>
                <wp:positionV relativeFrom="paragraph">
                  <wp:posOffset>200655</wp:posOffset>
                </wp:positionV>
                <wp:extent cx="800100" cy="428625"/>
                <wp:effectExtent l="0" t="0" r="0" b="9525"/>
                <wp:wrapNone/>
                <wp:docPr id="4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748CB" w:rsidRDefault="00861B5D"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11.95pt;margin-top:15.8pt;width:63pt;height:33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" filled="f" stroked="f">
                <v:textbox>
                  <w:txbxContent>
                    <w:p w:rsidR="002748CB" w:rsidRDefault="00861B5D">
                      <w:r>
                        <w:rPr>
                          <w:rFonts w:ascii="標楷體" w:eastAsia="標楷體" w:hAnsi="標楷體" w:cs="標楷體"/>
                          <w:sz w:val="22"/>
                          <w:szCs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</w:p>
    <w:p w:rsidR="002748CB" w:rsidRDefault="002748CB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2748CB" w:rsidRDefault="00861B5D">
      <w:pPr>
        <w:spacing w:line="400" w:lineRule="exact"/>
        <w:jc w:val="center"/>
      </w:pPr>
      <w:proofErr w:type="gramStart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臺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中市屯區藝文中心表演藝術活動審查申請表</w:t>
      </w:r>
    </w:p>
    <w:p w:rsidR="002748CB" w:rsidRDefault="00861B5D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　　　　　　　　　　　　　　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000000"/>
        </w:rPr>
        <w:t>申請日期：</w:t>
      </w:r>
      <w:r>
        <w:rPr>
          <w:rFonts w:ascii="標楷體" w:eastAsia="標楷體" w:hAnsi="標楷體" w:cs="標楷體"/>
          <w:color w:val="000000"/>
        </w:rPr>
        <w:t xml:space="preserve">    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 xml:space="preserve">    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 xml:space="preserve">    </w:t>
      </w:r>
      <w:r>
        <w:rPr>
          <w:rFonts w:ascii="標楷體" w:eastAsia="標楷體" w:hAnsi="標楷體" w:cs="標楷體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 xml:space="preserve">                                 </w:t>
      </w:r>
    </w:p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41"/>
        <w:gridCol w:w="2733"/>
        <w:gridCol w:w="4749"/>
      </w:tblGrid>
      <w:tr w:rsidR="002748C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節目名稱：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    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親子節目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非親子節目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申請類別</w:t>
            </w:r>
          </w:p>
        </w:tc>
        <w:tc>
          <w:tcPr>
            <w:tcW w:w="7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音樂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【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音樂類請選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反響板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免反響板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】</w:t>
            </w:r>
            <w:proofErr w:type="gramEnd"/>
          </w:p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戲劇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曲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舞蹈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民俗技藝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申請場地</w:t>
            </w:r>
          </w:p>
        </w:tc>
        <w:tc>
          <w:tcPr>
            <w:tcW w:w="7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演藝廳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實驗劇場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申請者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團體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個人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演出人數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含工作人員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立案日期：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個人申請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者免填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立案字號：</w:t>
            </w:r>
          </w:p>
          <w:p w:rsidR="002748CB" w:rsidRDefault="00861B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統一編號：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團長：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行動電話：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計畫聯絡人：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行動電話：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立案地址：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聯絡地址：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節目長度</w:t>
            </w:r>
            <w:r>
              <w:rPr>
                <w:rFonts w:ascii="標楷體" w:eastAsia="標楷體" w:hAnsi="標楷體"/>
                <w:color w:val="000000"/>
              </w:rPr>
              <w:tab/>
            </w:r>
          </w:p>
        </w:tc>
        <w:tc>
          <w:tcPr>
            <w:tcW w:w="7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上半場：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分鐘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／中場：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分鐘／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下半場：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分鐘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共同演出團體</w:t>
            </w:r>
          </w:p>
          <w:p w:rsidR="002748CB" w:rsidRDefault="002748CB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</w:p>
          <w:p w:rsidR="002748CB" w:rsidRDefault="00861B5D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與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</w:rPr>
              <w:t>團隊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學校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共同演出</w:t>
            </w:r>
          </w:p>
          <w:p w:rsidR="002748CB" w:rsidRDefault="00861B5D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請務必詳列，若申請通過後則不得增加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napToGrid w:val="0"/>
              <w:spacing w:line="3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演出內容（簡述）：</w:t>
            </w:r>
          </w:p>
        </w:tc>
        <w:tc>
          <w:tcPr>
            <w:tcW w:w="7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2748CB">
            <w:pPr>
              <w:spacing w:line="360" w:lineRule="exact"/>
              <w:rPr>
                <w:color w:val="000000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希望申請檔期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表演場</w:t>
            </w:r>
          </w:p>
          <w:p w:rsidR="002748CB" w:rsidRDefault="00861B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地如遇中心舉</w:t>
            </w:r>
          </w:p>
          <w:p w:rsidR="002748CB" w:rsidRDefault="00861B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辦活動、整修</w:t>
            </w:r>
          </w:p>
          <w:p w:rsidR="002748CB" w:rsidRDefault="00861B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或休館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等特殊</w:t>
            </w:r>
          </w:p>
          <w:p w:rsidR="002748CB" w:rsidRDefault="00861B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需求，得由中</w:t>
            </w:r>
          </w:p>
          <w:p w:rsidR="002748CB" w:rsidRDefault="00861B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心通知取消或</w:t>
            </w:r>
          </w:p>
          <w:p w:rsidR="002748CB" w:rsidRDefault="00861B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另行安排時間</w:t>
            </w:r>
          </w:p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及地點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</w:p>
        </w:tc>
        <w:tc>
          <w:tcPr>
            <w:tcW w:w="7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  <w:r>
              <w:rPr>
                <w:rFonts w:ascii="標楷體" w:eastAsia="標楷體" w:hAnsi="標楷體" w:cs="標楷體"/>
                <w:color w:val="000000"/>
              </w:rPr>
              <w:t>演出場次：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場</w:t>
            </w:r>
          </w:p>
          <w:p w:rsidR="002748CB" w:rsidRDefault="00861B5D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  <w:r>
              <w:rPr>
                <w:rFonts w:ascii="標楷體" w:eastAsia="標楷體" w:hAnsi="標楷體" w:cs="標楷體"/>
                <w:color w:val="000000"/>
              </w:rPr>
              <w:t>檔期時間：（請填列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時段，至少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不同月份）</w:t>
            </w:r>
          </w:p>
          <w:p w:rsidR="002748CB" w:rsidRDefault="00861B5D">
            <w:pPr>
              <w:snapToGrid w:val="0"/>
              <w:spacing w:line="360" w:lineRule="exact"/>
              <w:ind w:firstLine="12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上午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(10:30~)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下午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(14:30~)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晚上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(19:30~)</w:t>
            </w:r>
          </w:p>
          <w:p w:rsidR="002748CB" w:rsidRDefault="00861B5D">
            <w:pPr>
              <w:snapToGrid w:val="0"/>
              <w:spacing w:line="360" w:lineRule="exact"/>
              <w:ind w:firstLine="12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上午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(10:30~)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下午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(14:30~)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晚上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(19:30~)</w:t>
            </w:r>
          </w:p>
          <w:p w:rsidR="002748CB" w:rsidRDefault="00861B5D">
            <w:pPr>
              <w:snapToGrid w:val="0"/>
              <w:spacing w:line="360" w:lineRule="exact"/>
              <w:ind w:firstLine="12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上午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(10:30~)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下午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(14:30~)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晚上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(19:30~)</w:t>
            </w:r>
          </w:p>
          <w:p w:rsidR="002748CB" w:rsidRDefault="00861B5D">
            <w:pPr>
              <w:snapToGrid w:val="0"/>
              <w:spacing w:line="360" w:lineRule="exact"/>
              <w:ind w:firstLine="12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上午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(10:30~)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下午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(14:30~)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晚上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(19:30~)</w:t>
            </w:r>
          </w:p>
          <w:p w:rsidR="002748CB" w:rsidRDefault="00861B5D">
            <w:pPr>
              <w:snapToGrid w:val="0"/>
              <w:spacing w:line="360" w:lineRule="exact"/>
              <w:ind w:firstLine="12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上午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(10:30~)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下午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(14:30~)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晚上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(19:30~)</w:t>
            </w:r>
          </w:p>
          <w:p w:rsidR="002748CB" w:rsidRDefault="00861B5D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  <w:r>
              <w:rPr>
                <w:rFonts w:ascii="標楷體" w:eastAsia="標楷體" w:hAnsi="標楷體" w:cs="標楷體"/>
                <w:color w:val="000000"/>
              </w:rPr>
              <w:t>裝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時間：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演出當天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演出前一天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before="180" w:after="180"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票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務</w:t>
            </w:r>
            <w:proofErr w:type="gramEnd"/>
          </w:p>
        </w:tc>
        <w:tc>
          <w:tcPr>
            <w:tcW w:w="7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pacing w:before="100" w:after="100" w:line="36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免費索票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演藝廳須對號入座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售票（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兩廳院；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年代；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自售；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票價：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rPr>
          <w:trHeight w:val="1994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before="180" w:after="180"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申請資料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自我檢核</w:t>
            </w:r>
          </w:p>
        </w:tc>
        <w:tc>
          <w:tcPr>
            <w:tcW w:w="7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經費概算表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  □</w:t>
            </w:r>
            <w:r>
              <w:rPr>
                <w:rFonts w:ascii="標楷體" w:eastAsia="標楷體" w:hAnsi="標楷體" w:cs="標楷體"/>
                <w:color w:val="000000"/>
              </w:rPr>
              <w:t>活動企劃書</w:t>
            </w:r>
          </w:p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團體立案證明文件或個人身分證影本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表演藝術活動同意書</w:t>
            </w:r>
          </w:p>
          <w:p w:rsidR="002748CB" w:rsidRDefault="00861B5D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聲明書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□</w:t>
            </w:r>
            <w:r>
              <w:rPr>
                <w:rFonts w:ascii="標楷體" w:eastAsia="標楷體" w:hAnsi="標楷體" w:cs="標楷體"/>
                <w:color w:val="000000"/>
              </w:rPr>
              <w:t>影音資料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以上書面資料需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請以標楷體、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14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級字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</w:rPr>
              <w:t>繕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</w:rPr>
              <w:t>打，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A4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紙張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</w:rPr>
              <w:t>直式橫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</w:rPr>
              <w:t>書及列印，並以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</w:rPr>
              <w:t>長尾夾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</w:rPr>
              <w:t>或迴紋針</w:t>
            </w:r>
            <w:r>
              <w:rPr>
                <w:rFonts w:ascii="標楷體" w:eastAsia="標楷體" w:hAnsi="標楷體" w:cs="標楷體"/>
                <w:color w:val="000000"/>
              </w:rPr>
              <w:t>裝訂於左上角，並備妥乙式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份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</w:tbl>
    <w:p w:rsidR="002748CB" w:rsidRDefault="00861B5D">
      <w:pPr>
        <w:pageBreakBefore/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-464816</wp:posOffset>
                </wp:positionH>
                <wp:positionV relativeFrom="paragraph">
                  <wp:posOffset>-269235</wp:posOffset>
                </wp:positionV>
                <wp:extent cx="457200" cy="254002"/>
                <wp:effectExtent l="0" t="0" r="19050" b="12698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748CB" w:rsidRDefault="00861B5D">
                            <w:pPr>
                              <w:jc w:val="both"/>
                            </w:pPr>
                            <w:r>
                              <w:rPr>
                                <w:rFonts w:cs="新細明體"/>
                                <w:sz w:val="20"/>
                                <w:szCs w:val="20"/>
                              </w:rPr>
                              <w:t>裝訂線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8" style="position:absolute;margin-left:-36.6pt;margin-top:-21.2pt;width:36pt;height:20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" strokecolor="white" strokeweight=".17625mm">
                <v:textbox inset=".35281mm,.35281mm,.35281mm,.35281mm">
                  <w:txbxContent>
                    <w:p w:rsidR="002748CB" w:rsidRDefault="00861B5D">
                      <w:pPr>
                        <w:jc w:val="both"/>
                      </w:pPr>
                      <w:r>
                        <w:rPr>
                          <w:rFonts w:cs="新細明體"/>
                          <w:sz w:val="20"/>
                          <w:szCs w:val="20"/>
                        </w:rPr>
                        <w:t>裝訂線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-629921</wp:posOffset>
                </wp:positionH>
                <wp:positionV relativeFrom="paragraph">
                  <wp:posOffset>-353699</wp:posOffset>
                </wp:positionV>
                <wp:extent cx="1218566" cy="1033784"/>
                <wp:effectExtent l="0" t="0" r="19684" b="33016"/>
                <wp:wrapNone/>
                <wp:docPr id="6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8566" cy="1033784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C3395" id="Line 5" o:spid="_x0000_s1026" type="#_x0000_t32" style="position:absolute;margin-left:-49.6pt;margin-top:-27.85pt;width:95.95pt;height:81.4pt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" strokeweight=".26467mm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194940</wp:posOffset>
                </wp:positionH>
                <wp:positionV relativeFrom="paragraph">
                  <wp:posOffset>0</wp:posOffset>
                </wp:positionV>
                <wp:extent cx="800100" cy="375288"/>
                <wp:effectExtent l="0" t="0" r="0" b="5712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75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748CB" w:rsidRDefault="00861B5D"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2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margin-left:15.35pt;margin-top:0;width:63pt;height:29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" filled="f" stroked="f">
                <v:textbox>
                  <w:txbxContent>
                    <w:p w:rsidR="002748CB" w:rsidRDefault="00861B5D">
                      <w:r>
                        <w:rPr>
                          <w:rFonts w:ascii="標楷體" w:eastAsia="標楷體" w:hAnsi="標楷體" w:cs="標楷體"/>
                          <w:sz w:val="22"/>
                          <w:szCs w:val="22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1509"/>
        <w:gridCol w:w="6461"/>
      </w:tblGrid>
      <w:tr w:rsidR="002748CB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pacing w:before="72" w:after="72" w:line="24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>中市屯區藝文中心表演藝術活動經費概算表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pacing w:before="72" w:after="72"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節目名稱</w:t>
            </w:r>
          </w:p>
        </w:tc>
        <w:tc>
          <w:tcPr>
            <w:tcW w:w="7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pacing w:before="360" w:after="72"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經費</w:t>
            </w:r>
          </w:p>
        </w:tc>
        <w:tc>
          <w:tcPr>
            <w:tcW w:w="7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pacing w:before="72" w:after="72" w:line="240" w:lineRule="atLeast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總經費：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pacing w:before="72" w:after="72" w:line="240" w:lineRule="atLeast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演出單位自籌經費：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其他經費來源：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pacing w:before="72" w:after="72"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預估票房</w:t>
            </w:r>
          </w:p>
          <w:p w:rsidR="002748CB" w:rsidRDefault="00861B5D">
            <w:pPr>
              <w:spacing w:before="72" w:after="72" w:line="240" w:lineRule="atLeas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收入</w:t>
            </w:r>
          </w:p>
        </w:tc>
        <w:tc>
          <w:tcPr>
            <w:tcW w:w="7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pacing w:before="72" w:after="72"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活動經費明細概算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pacing w:before="72" w:after="72"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pacing w:before="72" w:after="72"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金額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pacing w:before="72" w:after="72"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詳細說明</w:t>
            </w: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748CB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861B5D">
            <w:pPr>
              <w:spacing w:before="72" w:after="72"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總計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8CB" w:rsidRDefault="002748CB">
            <w:pPr>
              <w:spacing w:before="72" w:after="72"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2748CB" w:rsidRDefault="002748CB">
      <w:pPr>
        <w:rPr>
          <w:color w:val="000000"/>
        </w:rPr>
      </w:pPr>
    </w:p>
    <w:p w:rsidR="002748CB" w:rsidRDefault="00861B5D">
      <w:pPr>
        <w:pageBreakBefore/>
        <w:spacing w:line="500" w:lineRule="exact"/>
        <w:jc w:val="center"/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-441956</wp:posOffset>
                </wp:positionH>
                <wp:positionV relativeFrom="paragraph">
                  <wp:posOffset>-116842</wp:posOffset>
                </wp:positionV>
                <wp:extent cx="457200" cy="254002"/>
                <wp:effectExtent l="0" t="0" r="19050" b="12698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748CB" w:rsidRDefault="00861B5D">
                            <w:pPr>
                              <w:jc w:val="both"/>
                            </w:pPr>
                            <w:r>
                              <w:rPr>
                                <w:rFonts w:cs="新細明體"/>
                                <w:sz w:val="20"/>
                                <w:szCs w:val="20"/>
                              </w:rPr>
                              <w:t>裝訂線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left:0;text-align:left;margin-left:-34.8pt;margin-top:-9.2pt;width:36pt;height:2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" strokecolor="white" strokeweight=".17625mm">
                <v:textbox inset=".35281mm,.35281mm,.35281mm,.35281mm">
                  <w:txbxContent>
                    <w:p w:rsidR="002748CB" w:rsidRDefault="00861B5D">
                      <w:pPr>
                        <w:jc w:val="both"/>
                      </w:pPr>
                      <w:r>
                        <w:rPr>
                          <w:rFonts w:cs="新細明體"/>
                          <w:sz w:val="20"/>
                          <w:szCs w:val="20"/>
                        </w:rPr>
                        <w:t>裝訂線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-630</wp:posOffset>
                </wp:positionH>
                <wp:positionV relativeFrom="paragraph">
                  <wp:posOffset>124458</wp:posOffset>
                </wp:positionV>
                <wp:extent cx="800100" cy="371475"/>
                <wp:effectExtent l="0" t="0" r="0" b="9525"/>
                <wp:wrapNone/>
                <wp:docPr id="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748CB" w:rsidRDefault="00861B5D"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2"/>
                              </w:rPr>
                              <w:t>附表三</w:t>
                            </w:r>
                          </w:p>
                          <w:p w:rsidR="002748CB" w:rsidRDefault="002748C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left:0;text-align:left;margin-left:-.05pt;margin-top:9.8pt;width:63pt;height:29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" filled="f" stroked="f">
                <v:textbox>
                  <w:txbxContent>
                    <w:p w:rsidR="002748CB" w:rsidRDefault="00861B5D">
                      <w:r>
                        <w:rPr>
                          <w:rFonts w:ascii="標楷體" w:eastAsia="標楷體" w:hAnsi="標楷體" w:cs="標楷體"/>
                          <w:sz w:val="22"/>
                          <w:szCs w:val="22"/>
                        </w:rPr>
                        <w:t>附表三</w:t>
                      </w:r>
                    </w:p>
                    <w:p w:rsidR="002748CB" w:rsidRDefault="002748CB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-632463</wp:posOffset>
                </wp:positionH>
                <wp:positionV relativeFrom="paragraph">
                  <wp:posOffset>-327656</wp:posOffset>
                </wp:positionV>
                <wp:extent cx="1218565" cy="1034414"/>
                <wp:effectExtent l="0" t="0" r="19685" b="32386"/>
                <wp:wrapNone/>
                <wp:docPr id="10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8565" cy="1034414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00C8B" id="Line 8" o:spid="_x0000_s1026" type="#_x0000_t32" style="position:absolute;margin-left:-49.8pt;margin-top:-25.8pt;width:95.95pt;height:81.45pt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" strokeweight=".26467mm"/>
            </w:pict>
          </mc:Fallback>
        </mc:AlternateContent>
      </w:r>
      <w:proofErr w:type="gramStart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臺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中市屯區藝文中心表演藝術活動同意書</w:t>
      </w:r>
    </w:p>
    <w:p w:rsidR="002748CB" w:rsidRDefault="002748CB">
      <w:pPr>
        <w:spacing w:line="500" w:lineRule="exact"/>
        <w:rPr>
          <w:color w:val="000000"/>
        </w:rPr>
      </w:pPr>
    </w:p>
    <w:tbl>
      <w:tblPr>
        <w:tblW w:w="88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3"/>
      </w:tblGrid>
      <w:tr w:rsidR="002748CB">
        <w:tblPrEx>
          <w:tblCellMar>
            <w:top w:w="0" w:type="dxa"/>
            <w:bottom w:w="0" w:type="dxa"/>
          </w:tblCellMar>
        </w:tblPrEx>
        <w:trPr>
          <w:trHeight w:val="891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2748CB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</w:p>
          <w:p w:rsidR="002748CB" w:rsidRDefault="00861B5D">
            <w:pPr>
              <w:spacing w:line="600" w:lineRule="exact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本單位（人）申請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年度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中市政府文化局屯區藝文中心（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演藝廳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/ □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實驗劇場）活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36"/>
                <w:szCs w:val="36"/>
              </w:rPr>
              <w:t>動演出，若通過審查，依申請內容演出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，如有變更或因故無法執行之情事，將於規定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期限前函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請貴局同意後始執行或取消演出，特立此據為憑。</w:t>
            </w:r>
          </w:p>
          <w:p w:rsidR="002748CB" w:rsidRDefault="002748CB">
            <w:pPr>
              <w:spacing w:line="600" w:lineRule="exact"/>
              <w:ind w:firstLine="72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2748CB" w:rsidRDefault="00861B5D">
            <w:pPr>
              <w:spacing w:line="600" w:lineRule="exact"/>
              <w:ind w:firstLine="720"/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此致</w:t>
            </w:r>
          </w:p>
          <w:p w:rsidR="002748CB" w:rsidRDefault="00861B5D">
            <w:pPr>
              <w:spacing w:line="600" w:lineRule="exact"/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中市政府文化局</w:t>
            </w:r>
          </w:p>
          <w:p w:rsidR="002748CB" w:rsidRDefault="002748CB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2748CB" w:rsidRDefault="002748CB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2748CB" w:rsidRDefault="002748CB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2748CB" w:rsidRDefault="002748CB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2748CB" w:rsidRDefault="00861B5D">
            <w:pPr>
              <w:spacing w:line="500" w:lineRule="exact"/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立同意書單位（人）：</w:t>
            </w:r>
          </w:p>
          <w:p w:rsidR="002748CB" w:rsidRDefault="002748CB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</w:p>
          <w:p w:rsidR="002748CB" w:rsidRDefault="002748CB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</w:p>
          <w:p w:rsidR="002748CB" w:rsidRDefault="00861B5D">
            <w:pPr>
              <w:spacing w:line="500" w:lineRule="exact"/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 xml:space="preserve">         </w:t>
            </w:r>
          </w:p>
          <w:p w:rsidR="002748CB" w:rsidRDefault="00861B5D">
            <w:pPr>
              <w:spacing w:line="500" w:lineRule="exact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 xml:space="preserve">        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中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華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民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日</w:t>
            </w:r>
          </w:p>
        </w:tc>
      </w:tr>
    </w:tbl>
    <w:p w:rsidR="002748CB" w:rsidRDefault="00861B5D">
      <w:pPr>
        <w:spacing w:line="440" w:lineRule="exact"/>
      </w:pP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 xml:space="preserve">                      </w:t>
      </w:r>
    </w:p>
    <w:p w:rsidR="002748CB" w:rsidRDefault="00861B5D">
      <w:pPr>
        <w:spacing w:line="440" w:lineRule="exact"/>
      </w:pP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、演出單位立同意書人為團員代表或主要代表人。</w:t>
      </w:r>
    </w:p>
    <w:p w:rsidR="002748CB" w:rsidRDefault="00861B5D">
      <w:pPr>
        <w:spacing w:line="440" w:lineRule="exact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</w:t>
      </w:r>
      <w:r>
        <w:rPr>
          <w:rFonts w:ascii="標楷體" w:eastAsia="標楷體" w:hAnsi="標楷體" w:cs="標楷體"/>
          <w:color w:val="000000"/>
          <w:sz w:val="28"/>
          <w:szCs w:val="28"/>
        </w:rPr>
        <w:t>、經紀公司請附演出單位同意書或代理權或往來書函。</w:t>
      </w:r>
    </w:p>
    <w:p w:rsidR="002748CB" w:rsidRDefault="00861B5D">
      <w:pPr>
        <w:pageBreakBefore/>
        <w:spacing w:line="500" w:lineRule="exact"/>
        <w:jc w:val="center"/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-510536</wp:posOffset>
                </wp:positionH>
                <wp:positionV relativeFrom="paragraph">
                  <wp:posOffset>-116842</wp:posOffset>
                </wp:positionV>
                <wp:extent cx="457200" cy="254002"/>
                <wp:effectExtent l="0" t="0" r="19050" b="12698"/>
                <wp:wrapNone/>
                <wp:docPr id="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748CB" w:rsidRDefault="00861B5D">
                            <w:pPr>
                              <w:jc w:val="both"/>
                            </w:pPr>
                            <w:r>
                              <w:rPr>
                                <w:rFonts w:cs="新細明體"/>
                                <w:sz w:val="20"/>
                                <w:szCs w:val="20"/>
                              </w:rPr>
                              <w:t>裝訂線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left:0;text-align:left;margin-left:-40.2pt;margin-top:-9.2pt;width:36pt;height:20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" strokecolor="white" strokeweight=".17625mm">
                <v:textbox inset=".35281mm,.35281mm,.35281mm,.35281mm">
                  <w:txbxContent>
                    <w:p w:rsidR="002748CB" w:rsidRDefault="00861B5D">
                      <w:pPr>
                        <w:jc w:val="both"/>
                      </w:pPr>
                      <w:r>
                        <w:rPr>
                          <w:rFonts w:cs="新細明體"/>
                          <w:sz w:val="20"/>
                          <w:szCs w:val="20"/>
                        </w:rPr>
                        <w:t>裝訂線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-678183</wp:posOffset>
                </wp:positionH>
                <wp:positionV relativeFrom="paragraph">
                  <wp:posOffset>-347984</wp:posOffset>
                </wp:positionV>
                <wp:extent cx="1218565" cy="1034414"/>
                <wp:effectExtent l="0" t="0" r="19685" b="32386"/>
                <wp:wrapNone/>
                <wp:docPr id="1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8565" cy="1034414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C0ECA" id="Line 8" o:spid="_x0000_s1026" type="#_x0000_t32" style="position:absolute;margin-left:-53.4pt;margin-top:-27.4pt;width:95.95pt;height:81.45pt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" strokeweight=".26467mm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189866</wp:posOffset>
                </wp:positionH>
                <wp:positionV relativeFrom="paragraph">
                  <wp:posOffset>-50804</wp:posOffset>
                </wp:positionV>
                <wp:extent cx="800100" cy="371475"/>
                <wp:effectExtent l="0" t="0" r="0" b="9525"/>
                <wp:wrapNone/>
                <wp:docPr id="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748CB" w:rsidRDefault="00861B5D"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2"/>
                              </w:rPr>
                              <w:t>附表四</w:t>
                            </w:r>
                          </w:p>
                          <w:p w:rsidR="002748CB" w:rsidRDefault="002748C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14.95pt;margin-top:-4pt;width:63pt;height:29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" filled="f" stroked="f">
                <v:textbox>
                  <w:txbxContent>
                    <w:p w:rsidR="002748CB" w:rsidRDefault="00861B5D">
                      <w:r>
                        <w:rPr>
                          <w:rFonts w:ascii="標楷體" w:eastAsia="標楷體" w:hAnsi="標楷體" w:cs="標楷體"/>
                          <w:sz w:val="22"/>
                          <w:szCs w:val="22"/>
                        </w:rPr>
                        <w:t>附表四</w:t>
                      </w:r>
                    </w:p>
                    <w:p w:rsidR="002748CB" w:rsidRDefault="002748CB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-586743</wp:posOffset>
                </wp:positionH>
                <wp:positionV relativeFrom="paragraph">
                  <wp:posOffset>-601976</wp:posOffset>
                </wp:positionV>
                <wp:extent cx="457200" cy="254002"/>
                <wp:effectExtent l="0" t="0" r="19050" b="12698"/>
                <wp:wrapNone/>
                <wp:docPr id="1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748CB" w:rsidRDefault="00861B5D">
                            <w:pPr>
                              <w:jc w:val="both"/>
                            </w:pPr>
                            <w:r>
                              <w:rPr>
                                <w:rFonts w:cs="新細明體"/>
                                <w:sz w:val="20"/>
                                <w:szCs w:val="20"/>
                              </w:rPr>
                              <w:t>裝訂線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4" style="position:absolute;left:0;text-align:left;margin-left:-46.2pt;margin-top:-47.4pt;width:36pt;height:20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" strokecolor="white" strokeweight=".17625mm">
                <v:textbox inset=".35281mm,.35281mm,.35281mm,.35281mm">
                  <w:txbxContent>
                    <w:p w:rsidR="002748CB" w:rsidRDefault="00861B5D">
                      <w:pPr>
                        <w:jc w:val="both"/>
                      </w:pPr>
                      <w:r>
                        <w:rPr>
                          <w:rFonts w:cs="新細明體"/>
                          <w:sz w:val="20"/>
                          <w:szCs w:val="20"/>
                        </w:rPr>
                        <w:t>裝訂線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聲明書</w:t>
      </w:r>
    </w:p>
    <w:p w:rsidR="002748CB" w:rsidRDefault="002748CB">
      <w:pPr>
        <w:spacing w:line="500" w:lineRule="exact"/>
        <w:rPr>
          <w:color w:val="000000"/>
        </w:rPr>
      </w:pPr>
    </w:p>
    <w:tbl>
      <w:tblPr>
        <w:tblW w:w="88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3"/>
      </w:tblGrid>
      <w:tr w:rsidR="002748CB">
        <w:tblPrEx>
          <w:tblCellMar>
            <w:top w:w="0" w:type="dxa"/>
            <w:bottom w:w="0" w:type="dxa"/>
          </w:tblCellMar>
        </w:tblPrEx>
        <w:trPr>
          <w:trHeight w:val="891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8CB" w:rsidRDefault="002748CB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</w:p>
          <w:p w:rsidR="002748CB" w:rsidRDefault="00861B5D">
            <w:pPr>
              <w:spacing w:line="600" w:lineRule="exact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本單位（人）申請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年度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中市政府文化局屯區藝文中心活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36"/>
                <w:szCs w:val="36"/>
              </w:rPr>
              <w:t>動演出，檢送之申請資料若有隱匿、虛偽不實情事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36"/>
                <w:szCs w:val="36"/>
              </w:rPr>
              <w:t>或明顯不符文化藝術推廣宗旨者，屯區中心得視情節必要，逕行取消該場次演出且三年內不得申請該中心檔期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。</w:t>
            </w:r>
          </w:p>
          <w:p w:rsidR="002748CB" w:rsidRDefault="002748CB">
            <w:pPr>
              <w:spacing w:line="600" w:lineRule="exact"/>
              <w:ind w:firstLine="72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2748CB" w:rsidRDefault="00861B5D">
            <w:pPr>
              <w:spacing w:line="600" w:lineRule="exact"/>
              <w:ind w:firstLine="720"/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此致</w:t>
            </w:r>
          </w:p>
          <w:p w:rsidR="002748CB" w:rsidRDefault="00861B5D">
            <w:pPr>
              <w:spacing w:line="600" w:lineRule="exact"/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中市政府文化局</w:t>
            </w:r>
          </w:p>
          <w:p w:rsidR="002748CB" w:rsidRDefault="002748CB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2748CB" w:rsidRDefault="002748CB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2748CB" w:rsidRDefault="002748CB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2748CB" w:rsidRDefault="002748CB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2748CB" w:rsidRDefault="00861B5D">
            <w:pPr>
              <w:spacing w:line="500" w:lineRule="exact"/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立聲明書單位（人）：</w:t>
            </w:r>
          </w:p>
          <w:p w:rsidR="002748CB" w:rsidRDefault="002748CB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</w:p>
          <w:p w:rsidR="002748CB" w:rsidRDefault="002748CB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</w:p>
          <w:p w:rsidR="002748CB" w:rsidRDefault="00861B5D">
            <w:pPr>
              <w:spacing w:line="500" w:lineRule="exact"/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 xml:space="preserve">         </w:t>
            </w:r>
          </w:p>
          <w:p w:rsidR="002748CB" w:rsidRDefault="00861B5D">
            <w:pPr>
              <w:spacing w:line="500" w:lineRule="exact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 xml:space="preserve">        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中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華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民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日</w:t>
            </w:r>
          </w:p>
        </w:tc>
      </w:tr>
    </w:tbl>
    <w:p w:rsidR="002748CB" w:rsidRDefault="00861B5D">
      <w:pPr>
        <w:spacing w:line="440" w:lineRule="exact"/>
      </w:pP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 xml:space="preserve">                      </w:t>
      </w:r>
    </w:p>
    <w:p w:rsidR="002748CB" w:rsidRDefault="00861B5D">
      <w:pPr>
        <w:spacing w:line="440" w:lineRule="exact"/>
      </w:pP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、演出單位立同意書人為團員代表或主要代表人。</w:t>
      </w:r>
    </w:p>
    <w:p w:rsidR="002748CB" w:rsidRDefault="00861B5D">
      <w:pPr>
        <w:spacing w:line="440" w:lineRule="exact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</w:t>
      </w:r>
      <w:r>
        <w:rPr>
          <w:rFonts w:ascii="標楷體" w:eastAsia="標楷體" w:hAnsi="標楷體" w:cs="標楷體"/>
          <w:color w:val="000000"/>
          <w:sz w:val="28"/>
          <w:szCs w:val="28"/>
        </w:rPr>
        <w:t>、經紀公司請附演出單位同意書或代理權或往來書函。</w:t>
      </w:r>
    </w:p>
    <w:p w:rsidR="002748CB" w:rsidRDefault="002748CB">
      <w:pPr>
        <w:tabs>
          <w:tab w:val="left" w:pos="0"/>
          <w:tab w:val="left" w:pos="993"/>
          <w:tab w:val="left" w:pos="1134"/>
          <w:tab w:val="left" w:pos="1276"/>
        </w:tabs>
        <w:spacing w:line="400" w:lineRule="exact"/>
        <w:jc w:val="both"/>
        <w:rPr>
          <w:color w:val="000000"/>
        </w:rPr>
      </w:pPr>
    </w:p>
    <w:p w:rsidR="002748CB" w:rsidRDefault="002748CB">
      <w:pPr>
        <w:autoSpaceDE w:val="0"/>
        <w:spacing w:line="440" w:lineRule="exact"/>
        <w:rPr>
          <w:rFonts w:ascii="標楷體" w:eastAsia="標楷體" w:hAnsi="標楷體"/>
          <w:kern w:val="0"/>
        </w:rPr>
      </w:pPr>
    </w:p>
    <w:sectPr w:rsidR="002748CB">
      <w:footerReference w:type="default" r:id="rId7"/>
      <w:pgSz w:w="11906" w:h="16838"/>
      <w:pgMar w:top="1418" w:right="1077" w:bottom="1418" w:left="1077" w:header="851" w:footer="992" w:gutter="0"/>
      <w:cols w:space="720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B5D" w:rsidRDefault="00861B5D">
      <w:r>
        <w:separator/>
      </w:r>
    </w:p>
  </w:endnote>
  <w:endnote w:type="continuationSeparator" w:id="0">
    <w:p w:rsidR="00861B5D" w:rsidRDefault="0086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EC3" w:rsidRDefault="00861B5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F3EC3" w:rsidRDefault="00861B5D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5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:rsidR="002F3EC3" w:rsidRDefault="00861B5D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8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B5D" w:rsidRDefault="00861B5D">
      <w:r>
        <w:rPr>
          <w:color w:val="000000"/>
        </w:rPr>
        <w:separator/>
      </w:r>
    </w:p>
  </w:footnote>
  <w:footnote w:type="continuationSeparator" w:id="0">
    <w:p w:rsidR="00861B5D" w:rsidRDefault="00861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502E7"/>
    <w:multiLevelType w:val="multilevel"/>
    <w:tmpl w:val="046AD5D4"/>
    <w:lvl w:ilvl="0">
      <w:start w:val="1"/>
      <w:numFmt w:val="taiwaneseCountingThousand"/>
      <w:lvlText w:val="(%1)"/>
      <w:lvlJc w:val="left"/>
      <w:pPr>
        <w:ind w:left="1047" w:hanging="567"/>
      </w:pPr>
      <w:rPr>
        <w:rFonts w:ascii="標楷體" w:eastAsia="標楷體" w:hAnsi="標楷體"/>
        <w:b w:val="0"/>
        <w:i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ED518B7"/>
    <w:multiLevelType w:val="multilevel"/>
    <w:tmpl w:val="AC06F798"/>
    <w:lvl w:ilvl="0">
      <w:start w:val="1"/>
      <w:numFmt w:val="taiwaneseCountingThousand"/>
      <w:lvlText w:val="(%1)"/>
      <w:lvlJc w:val="left"/>
      <w:pPr>
        <w:ind w:left="1047" w:hanging="567"/>
      </w:pPr>
      <w:rPr>
        <w:rFonts w:ascii="標楷體" w:eastAsia="標楷體" w:hAnsi="標楷體"/>
        <w:b w:val="0"/>
        <w:i w:val="0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32A427C"/>
    <w:multiLevelType w:val="multilevel"/>
    <w:tmpl w:val="8E32AAF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2075F7"/>
    <w:multiLevelType w:val="multilevel"/>
    <w:tmpl w:val="C150AE74"/>
    <w:lvl w:ilvl="0">
      <w:start w:val="1"/>
      <w:numFmt w:val="taiwaneseCountingThousand"/>
      <w:lvlText w:val="(%1)"/>
      <w:lvlJc w:val="left"/>
      <w:pPr>
        <w:ind w:left="1047" w:hanging="567"/>
      </w:pPr>
      <w:rPr>
        <w:rFonts w:ascii="標楷體" w:eastAsia="標楷體" w:hAnsi="標楷體"/>
        <w:b w:val="0"/>
        <w:i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C6F6085"/>
    <w:multiLevelType w:val="multilevel"/>
    <w:tmpl w:val="586ED2D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666D5E"/>
    <w:multiLevelType w:val="multilevel"/>
    <w:tmpl w:val="21B2EC6A"/>
    <w:lvl w:ilvl="0">
      <w:start w:val="1"/>
      <w:numFmt w:val="taiwaneseCountingThousand"/>
      <w:suff w:val="nothing"/>
      <w:lvlText w:val="(%1)"/>
      <w:lvlJc w:val="left"/>
      <w:pPr>
        <w:ind w:left="567" w:hanging="567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8109B4"/>
    <w:multiLevelType w:val="multilevel"/>
    <w:tmpl w:val="02328AE4"/>
    <w:lvl w:ilvl="0">
      <w:start w:val="1"/>
      <w:numFmt w:val="taiwaneseCountingThousand"/>
      <w:lvlText w:val="(%1)"/>
      <w:lvlJc w:val="left"/>
      <w:pPr>
        <w:ind w:left="1047" w:hanging="567"/>
      </w:pPr>
      <w:rPr>
        <w:rFonts w:ascii="標楷體" w:eastAsia="標楷體" w:hAnsi="標楷體"/>
        <w:b w:val="0"/>
        <w:i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A24167F"/>
    <w:multiLevelType w:val="multilevel"/>
    <w:tmpl w:val="67E887EE"/>
    <w:lvl w:ilvl="0">
      <w:start w:val="1"/>
      <w:numFmt w:val="taiwaneseCountingThousand"/>
      <w:lvlText w:val="%1、"/>
      <w:lvlJc w:val="left"/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D83A5B"/>
    <w:multiLevelType w:val="multilevel"/>
    <w:tmpl w:val="F620B25E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48CB"/>
    <w:rsid w:val="002748CB"/>
    <w:rsid w:val="00573F40"/>
    <w:rsid w:val="0086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C1692C-BC74-4A99-91F6-F148453F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sz w:val="20"/>
      <w:szCs w:val="20"/>
    </w:rPr>
  </w:style>
  <w:style w:type="paragraph" w:styleId="a8">
    <w:name w:val="Balloon Text"/>
    <w:basedOn w:val="a"/>
    <w:rPr>
      <w:rFonts w:ascii="Arial" w:hAnsi="Arial" w:cs="Arial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Cambria"/>
      <w:sz w:val="2"/>
      <w:szCs w:val="2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rPr>
      <w:sz w:val="24"/>
      <w:szCs w:val="24"/>
    </w:rPr>
  </w:style>
  <w:style w:type="paragraph" w:styleId="ac">
    <w:name w:val="List Paragraph"/>
    <w:basedOn w:val="a"/>
    <w:pPr>
      <w:suppressAutoHyphens w:val="0"/>
      <w:ind w:left="480"/>
      <w:textAlignment w:val="auto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臺中縣立屯區藝文中心演藝廳申請簡章</dc:title>
  <dc:subject/>
  <dc:creator>user</dc:creator>
  <cp:lastModifiedBy>劉星佑</cp:lastModifiedBy>
  <cp:revision>2</cp:revision>
  <cp:lastPrinted>2024-07-28T10:13:00Z</cp:lastPrinted>
  <dcterms:created xsi:type="dcterms:W3CDTF">2024-10-09T02:06:00Z</dcterms:created>
  <dcterms:modified xsi:type="dcterms:W3CDTF">2024-10-09T02:06:00Z</dcterms:modified>
</cp:coreProperties>
</file>